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B9" w:rsidRDefault="00996EB9" w:rsidP="00996EB9">
      <w:pPr>
        <w:shd w:val="clear" w:color="auto" w:fill="71BEF7"/>
        <w:spacing w:before="100" w:beforeAutospacing="1" w:after="100" w:afterAutospacing="1" w:line="240" w:lineRule="auto"/>
        <w:jc w:val="center"/>
        <w:outlineLvl w:val="0"/>
        <w:rPr>
          <w:rFonts w:ascii="Verdana" w:eastAsia="Times New Roman" w:hAnsi="Verdana" w:cs="Times New Roman"/>
          <w:b/>
          <w:bCs/>
          <w:color w:val="FFFFFF"/>
          <w:kern w:val="36"/>
          <w:sz w:val="30"/>
          <w:szCs w:val="30"/>
        </w:rPr>
      </w:pPr>
      <w:r>
        <w:rPr>
          <w:rFonts w:ascii="Verdana" w:eastAsia="Times New Roman" w:hAnsi="Verdana" w:cs="Times New Roman"/>
          <w:b/>
          <w:bCs/>
          <w:color w:val="FFFFFF"/>
          <w:kern w:val="36"/>
          <w:sz w:val="30"/>
          <w:szCs w:val="30"/>
        </w:rPr>
        <w:t>Положение об управляющем совете школы</w:t>
      </w:r>
    </w:p>
    <w:p w:rsidR="00996EB9" w:rsidRDefault="00996EB9" w:rsidP="00996EB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tbl>
      <w:tblPr>
        <w:tblW w:w="0" w:type="auto"/>
        <w:jc w:val="center"/>
        <w:tblLook w:val="04A0" w:firstRow="1" w:lastRow="0" w:firstColumn="1" w:lastColumn="0" w:noHBand="0" w:noVBand="1"/>
      </w:tblPr>
      <w:tblGrid>
        <w:gridCol w:w="4697"/>
        <w:gridCol w:w="4874"/>
      </w:tblGrid>
      <w:tr w:rsidR="00996EB9" w:rsidTr="00996EB9">
        <w:trPr>
          <w:jc w:val="center"/>
        </w:trPr>
        <w:tc>
          <w:tcPr>
            <w:tcW w:w="4926" w:type="dxa"/>
          </w:tcPr>
          <w:p w:rsidR="00996EB9" w:rsidRDefault="00996EB9">
            <w:pPr>
              <w:spacing w:before="30" w:after="30" w:line="240" w:lineRule="auto"/>
              <w:jc w:val="both"/>
              <w:rPr>
                <w:rFonts w:ascii="Verdana" w:eastAsia="Times New Roman" w:hAnsi="Verdana" w:cs="Times New Roman"/>
                <w:color w:val="000000"/>
              </w:rPr>
            </w:pPr>
          </w:p>
        </w:tc>
        <w:tc>
          <w:tcPr>
            <w:tcW w:w="4927" w:type="dxa"/>
            <w:hideMark/>
          </w:tcPr>
          <w:p w:rsidR="00996EB9" w:rsidRDefault="00996EB9">
            <w:pPr>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rPr>
              <w:t>УТВЕРЖДАЮ</w:t>
            </w:r>
          </w:p>
          <w:p w:rsidR="00996EB9" w:rsidRDefault="00996EB9">
            <w:pPr>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rPr>
              <w:t>Директор</w:t>
            </w:r>
          </w:p>
          <w:p w:rsidR="00996EB9" w:rsidRDefault="00996EB9">
            <w:pPr>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rPr>
              <w:t xml:space="preserve">МБОУ «НШ-ДС №9 </w:t>
            </w:r>
            <w:proofErr w:type="spellStart"/>
            <w:r>
              <w:rPr>
                <w:rFonts w:ascii="Verdana" w:eastAsia="Times New Roman" w:hAnsi="Verdana" w:cs="Times New Roman"/>
                <w:color w:val="000000"/>
              </w:rPr>
              <w:t>с</w:t>
            </w:r>
            <w:proofErr w:type="gramStart"/>
            <w:r>
              <w:rPr>
                <w:rFonts w:ascii="Verdana" w:eastAsia="Times New Roman" w:hAnsi="Verdana" w:cs="Times New Roman"/>
                <w:color w:val="000000"/>
              </w:rPr>
              <w:t>.П</w:t>
            </w:r>
            <w:proofErr w:type="gramEnd"/>
            <w:r>
              <w:rPr>
                <w:rFonts w:ascii="Verdana" w:eastAsia="Times New Roman" w:hAnsi="Verdana" w:cs="Times New Roman"/>
                <w:color w:val="000000"/>
              </w:rPr>
              <w:t>есчаное</w:t>
            </w:r>
            <w:proofErr w:type="spellEnd"/>
            <w:r>
              <w:rPr>
                <w:rFonts w:ascii="Verdana" w:eastAsia="Times New Roman" w:hAnsi="Verdana" w:cs="Times New Roman"/>
                <w:color w:val="000000"/>
              </w:rPr>
              <w:t>»</w:t>
            </w:r>
          </w:p>
          <w:p w:rsidR="00996EB9" w:rsidRDefault="00996EB9">
            <w:pPr>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rPr>
              <w:t>_______________</w:t>
            </w:r>
            <w:proofErr w:type="spellStart"/>
            <w:r>
              <w:rPr>
                <w:rFonts w:ascii="Verdana" w:eastAsia="Times New Roman" w:hAnsi="Verdana" w:cs="Times New Roman"/>
                <w:color w:val="000000"/>
              </w:rPr>
              <w:t>Г.В.Шершова</w:t>
            </w:r>
            <w:proofErr w:type="spellEnd"/>
          </w:p>
          <w:p w:rsidR="00996EB9" w:rsidRDefault="00996EB9">
            <w:pPr>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Приказ № 67 от 11.09.2014</w:t>
            </w:r>
            <w:bookmarkStart w:id="0" w:name="_GoBack"/>
            <w:bookmarkEnd w:id="0"/>
            <w:r>
              <w:rPr>
                <w:rFonts w:ascii="Verdana" w:eastAsia="Times New Roman" w:hAnsi="Verdana" w:cs="Times New Roman"/>
                <w:color w:val="000000"/>
                <w:sz w:val="20"/>
                <w:szCs w:val="20"/>
              </w:rPr>
              <w:t xml:space="preserve"> г.</w:t>
            </w:r>
          </w:p>
        </w:tc>
      </w:tr>
    </w:tbl>
    <w:p w:rsidR="00996EB9" w:rsidRDefault="00996EB9" w:rsidP="00996EB9">
      <w:pPr>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Муниципальное бюджетное образовательное учреждение</w:t>
      </w:r>
    </w:p>
    <w:p w:rsidR="00996EB9" w:rsidRDefault="00996EB9" w:rsidP="00996EB9">
      <w:pPr>
        <w:spacing w:before="30" w:after="30" w:line="240" w:lineRule="auto"/>
        <w:ind w:firstLine="709"/>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«Начальная школа-детский сад №9 </w:t>
      </w:r>
      <w:proofErr w:type="spellStart"/>
      <w:r>
        <w:rPr>
          <w:rFonts w:ascii="Verdana" w:eastAsia="Times New Roman" w:hAnsi="Verdana" w:cs="Times New Roman"/>
          <w:b/>
          <w:color w:val="000000"/>
          <w:sz w:val="20"/>
          <w:szCs w:val="20"/>
        </w:rPr>
        <w:t>с</w:t>
      </w:r>
      <w:proofErr w:type="gramStart"/>
      <w:r>
        <w:rPr>
          <w:rFonts w:ascii="Verdana" w:eastAsia="Times New Roman" w:hAnsi="Verdana" w:cs="Times New Roman"/>
          <w:b/>
          <w:color w:val="000000"/>
          <w:sz w:val="20"/>
          <w:szCs w:val="20"/>
        </w:rPr>
        <w:t>.П</w:t>
      </w:r>
      <w:proofErr w:type="gramEnd"/>
      <w:r>
        <w:rPr>
          <w:rFonts w:ascii="Verdana" w:eastAsia="Times New Roman" w:hAnsi="Verdana" w:cs="Times New Roman"/>
          <w:b/>
          <w:color w:val="000000"/>
          <w:sz w:val="20"/>
          <w:szCs w:val="20"/>
        </w:rPr>
        <w:t>есчаное</w:t>
      </w:r>
      <w:proofErr w:type="spellEnd"/>
      <w:r>
        <w:rPr>
          <w:rFonts w:ascii="Verdana" w:eastAsia="Times New Roman" w:hAnsi="Verdana" w:cs="Times New Roman"/>
          <w:b/>
          <w:color w:val="000000"/>
          <w:sz w:val="20"/>
          <w:szCs w:val="20"/>
        </w:rPr>
        <w:t>»</w:t>
      </w:r>
    </w:p>
    <w:p w:rsidR="00996EB9" w:rsidRDefault="00996EB9" w:rsidP="00996EB9">
      <w:pPr>
        <w:spacing w:before="30" w:after="30" w:line="240" w:lineRule="auto"/>
        <w:ind w:firstLine="709"/>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center"/>
        <w:rPr>
          <w:rFonts w:ascii="Verdana" w:eastAsia="Times New Roman" w:hAnsi="Verdana" w:cs="Times New Roman"/>
          <w:color w:val="000000"/>
          <w:sz w:val="20"/>
          <w:szCs w:val="20"/>
        </w:rPr>
      </w:pPr>
      <w:r>
        <w:rPr>
          <w:rFonts w:ascii="Verdana" w:eastAsia="Times New Roman" w:hAnsi="Verdana" w:cs="Times New Roman"/>
          <w:b/>
          <w:color w:val="000000"/>
          <w:sz w:val="28"/>
          <w:szCs w:val="28"/>
        </w:rPr>
        <w:t>Положение об управляющем совете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1. Общие положения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1.1. Управляющий совет (далее – совет) МБОУ «Начальная школа-детский сад №9 </w:t>
      </w:r>
      <w:proofErr w:type="spellStart"/>
      <w:r>
        <w:rPr>
          <w:rFonts w:ascii="Verdana" w:eastAsia="Times New Roman" w:hAnsi="Verdana" w:cs="Times New Roman"/>
          <w:color w:val="000000"/>
          <w:sz w:val="20"/>
          <w:szCs w:val="20"/>
        </w:rPr>
        <w:t>с</w:t>
      </w:r>
      <w:proofErr w:type="gramStart"/>
      <w:r>
        <w:rPr>
          <w:rFonts w:ascii="Verdana" w:eastAsia="Times New Roman" w:hAnsi="Verdana" w:cs="Times New Roman"/>
          <w:color w:val="000000"/>
          <w:sz w:val="20"/>
          <w:szCs w:val="20"/>
        </w:rPr>
        <w:t>.П</w:t>
      </w:r>
      <w:proofErr w:type="gramEnd"/>
      <w:r>
        <w:rPr>
          <w:rFonts w:ascii="Verdana" w:eastAsia="Times New Roman" w:hAnsi="Verdana" w:cs="Times New Roman"/>
          <w:color w:val="000000"/>
          <w:sz w:val="20"/>
          <w:szCs w:val="20"/>
        </w:rPr>
        <w:t>есчаное</w:t>
      </w:r>
      <w:proofErr w:type="spellEnd"/>
      <w:r>
        <w:rPr>
          <w:rFonts w:ascii="Verdana" w:eastAsia="Times New Roman" w:hAnsi="Verdana" w:cs="Times New Roman"/>
          <w:color w:val="000000"/>
          <w:sz w:val="20"/>
          <w:szCs w:val="20"/>
        </w:rPr>
        <w:t>» является коллегиальным органом управления школой, реализующим демократический и государственно-общественный характер управления образованием. 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1.2. В своей деятельности совет руководствуются Конституцией Российской Федерации, Законом Российской Федерации «Об образовании», типовым положением об общеобразовательном учреждении, законами и нормативными правовыми актами Российской Федерации и ЕАО, постановлениями, решениями, распоряжениями и приказами Комитета образования, уставом школы, настоящим положением, иными локальными нормативными актами.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1.3. Основными задачами совета являются: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1.3.1. определение основных направлений развития школы и особенностей её образовательной программы;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1.3.2. содействие в повышении эффективности финансово-хозяйственной деятельности школы, в рациональном использовании выделяемых школе бюджетных средств, полученных от её собственной деятельности и из иных источников;</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1.3.3. содействие в формировании оптимальных условий и во внедрении эффективных форм организации образовательного процесса;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1.3.4. контроль соблюдения здоровых и безопасных условий обучения, воспитания и труда в школе.</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2. Компетенция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Для осуществления своих задач совет:</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 принимает устав школы, изменения и дополнения к нему;</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2.2. согласовывает школьный компонент государственного образовательного стандарта общего образования и содержание профильного обучения на третьей ступени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2.3. утверждает программу развития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2.4. согласовывает выбор учебников из числа рекомендованных (допущенных) Министерством образования и науки Российской Федерации;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2.5. 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единой в период занятий формы одежды </w:t>
      </w:r>
      <w:proofErr w:type="gramStart"/>
      <w:r>
        <w:rPr>
          <w:rFonts w:ascii="Verdana" w:eastAsia="Times New Roman" w:hAnsi="Verdana" w:cs="Times New Roman"/>
          <w:color w:val="000000"/>
          <w:sz w:val="20"/>
          <w:szCs w:val="20"/>
        </w:rPr>
        <w:t>для</w:t>
      </w:r>
      <w:proofErr w:type="gramEnd"/>
      <w:r>
        <w:rPr>
          <w:rFonts w:ascii="Verdana" w:eastAsia="Times New Roman" w:hAnsi="Verdana" w:cs="Times New Roman"/>
          <w:color w:val="000000"/>
          <w:sz w:val="20"/>
          <w:szCs w:val="20"/>
        </w:rPr>
        <w:t xml:space="preserve"> обучающихся;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2.6. принимает решение об исключении </w:t>
      </w:r>
      <w:proofErr w:type="gramStart"/>
      <w:r>
        <w:rPr>
          <w:rFonts w:ascii="Verdana" w:eastAsia="Times New Roman" w:hAnsi="Verdana" w:cs="Times New Roman"/>
          <w:color w:val="000000"/>
          <w:sz w:val="20"/>
          <w:szCs w:val="20"/>
        </w:rPr>
        <w:t>обучающегося</w:t>
      </w:r>
      <w:proofErr w:type="gramEnd"/>
      <w:r>
        <w:rPr>
          <w:rFonts w:ascii="Verdana" w:eastAsia="Times New Roman" w:hAnsi="Verdana" w:cs="Times New Roman"/>
          <w:color w:val="000000"/>
          <w:sz w:val="20"/>
          <w:szCs w:val="20"/>
        </w:rPr>
        <w:t xml:space="preserve"> из школы. При этом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2.7.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2.8. содействует привлечению внебюджетных сре</w:t>
      </w:r>
      <w:proofErr w:type="gramStart"/>
      <w:r>
        <w:rPr>
          <w:rFonts w:ascii="Verdana" w:eastAsia="Times New Roman" w:hAnsi="Verdana" w:cs="Times New Roman"/>
          <w:color w:val="000000"/>
          <w:sz w:val="20"/>
          <w:szCs w:val="20"/>
        </w:rPr>
        <w:t>дств дл</w:t>
      </w:r>
      <w:proofErr w:type="gramEnd"/>
      <w:r>
        <w:rPr>
          <w:rFonts w:ascii="Verdana" w:eastAsia="Times New Roman" w:hAnsi="Verdana" w:cs="Times New Roman"/>
          <w:color w:val="000000"/>
          <w:sz w:val="20"/>
          <w:szCs w:val="20"/>
        </w:rPr>
        <w:t>я обеспечения текущей деятельности и развития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2.9. согласовывает по представлению директора школы бюджетную заявку, смету бюджетного финансирования и смету </w:t>
      </w:r>
      <w:proofErr w:type="gramStart"/>
      <w:r>
        <w:rPr>
          <w:rFonts w:ascii="Verdana" w:eastAsia="Times New Roman" w:hAnsi="Verdana" w:cs="Times New Roman"/>
          <w:color w:val="000000"/>
          <w:sz w:val="20"/>
          <w:szCs w:val="20"/>
        </w:rPr>
        <w:t>расходовании</w:t>
      </w:r>
      <w:proofErr w:type="gramEnd"/>
      <w:r>
        <w:rPr>
          <w:rFonts w:ascii="Verdana" w:eastAsia="Times New Roman" w:hAnsi="Verdana" w:cs="Times New Roman"/>
          <w:color w:val="000000"/>
          <w:sz w:val="20"/>
          <w:szCs w:val="20"/>
        </w:rPr>
        <w:t xml:space="preserve"> средств, полученной школой от уставной приносящей доходы деятельности из иных внебюджетных источников;</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2.10. даёт согласие на сдачу в аренду школой в установленном порядке закреплённых за ней объектов собственности;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2.11. заслушивает отчет директора школы по итогам учебного и финансового года;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2.12. осуществляет </w:t>
      </w:r>
      <w:proofErr w:type="gramStart"/>
      <w:r>
        <w:rPr>
          <w:rFonts w:ascii="Verdana" w:eastAsia="Times New Roman" w:hAnsi="Verdana" w:cs="Times New Roman"/>
          <w:color w:val="000000"/>
          <w:sz w:val="20"/>
          <w:szCs w:val="20"/>
        </w:rPr>
        <w:t>контроль за</w:t>
      </w:r>
      <w:proofErr w:type="gramEnd"/>
      <w:r>
        <w:rPr>
          <w:rFonts w:ascii="Verdana" w:eastAsia="Times New Roman" w:hAnsi="Verdana" w:cs="Times New Roman"/>
          <w:color w:val="000000"/>
          <w:sz w:val="20"/>
          <w:szCs w:val="20"/>
        </w:rPr>
        <w:t xml:space="preserve"> соблюдением здоровых и безопасных условий обучения, воспитания и труда в школе, принимает меры к их улучшению;</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2.13. даёт рекомендации директору школы по вопросам заключения коллективного договора;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2.14. при наличии оснований ходатайствует перед директором школы о расторжении трудового договора с работниками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2.15. ежегодно не позднее 1 ноября представляет учредителю и общественности информацию о состоянии дел в школе;</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2.16. представляет школу по вопросам, отнесённым к его компетенции.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3. Состав совета и его формирование</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3.1. Совет формируется в составе не менее 7 человек с использованием процедур выборов.</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3.2. Члены совета из числа родителей (законных представителей) обучающихся всех ступеней общего образования избираются общим собранием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 Работники школы, дети которых обучаются в ней, не могут быть избраны членами совета, избираемых из числа родителей (законных представителей) обучающихся, не может быть меньше трети и больше половины общего числа членов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3.3. В состав совета входят по одному представителю от родителей каждого  класса.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3.4. Члены совета работников избираются общим собранием работников. Количество членов совета из числа работников не может превышать четверти общего числа членов совета. При этом не менее чем 2/3 их должны являться педагогическими работниками.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3.5. Члены совета избираются сроком на три года. 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3.6. Директор школы входит в состав совета по должности.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3.7. В состав совета входит один представитель учредителя школы – в соответствии с приказом о назначении.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3.8. Проведение выборов в совет школы избираемых членов совета организуется администрацией школы. Приказом директора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протоколов. Директор школы в трёхдневный срок после получения списка избранных членов совета издаёт приказ, в котором объявляет этот список, назначает дату первого заседания совета, о чем извещает учредителя.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3.9. На первом заседании совета избирается его председатель, заместители председателя и секретарь. Секретарь совета избирается из числа работников школы и не является членом совета. Секретарь совета обладает совещательным голосом.</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3.10. Со дня регистрации совет наделяется в полном объёме полномочиями, предусмотренными уставом школы и настоящим положением.</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3.11. Член совета школы может быть одновременно членом совета других общеобразовательных учреждений.</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3.12. При выбытии из совета выборных членов в двухнедельный срок проводятся довыборы членов совета в предусмотренном для выборов порядке.</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4. Председатель совета, заместитель председателя, секретарь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директор и работники школы не могут быть избраны председателем совета. По решению совета, принятому на первом заседании, избрание председателя совета может быть отложено до формирования совета в полном составе. В этом случае избирается </w:t>
      </w:r>
      <w:proofErr w:type="gramStart"/>
      <w:r>
        <w:rPr>
          <w:rFonts w:ascii="Verdana" w:eastAsia="Times New Roman" w:hAnsi="Verdana" w:cs="Times New Roman"/>
          <w:color w:val="000000"/>
          <w:sz w:val="20"/>
          <w:szCs w:val="20"/>
        </w:rPr>
        <w:t>исполняющий</w:t>
      </w:r>
      <w:proofErr w:type="gramEnd"/>
      <w:r>
        <w:rPr>
          <w:rFonts w:ascii="Verdana" w:eastAsia="Times New Roman" w:hAnsi="Verdana" w:cs="Times New Roman"/>
          <w:color w:val="000000"/>
          <w:sz w:val="20"/>
          <w:szCs w:val="20"/>
        </w:rPr>
        <w:t xml:space="preserve"> обязанности председателя совета, полномочия которого прекращаются после избрания председателя совета на заседании, которое проводится после издания органом управления образованием приказа об утверждении совета школы в полном составе.</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4.2. Председатель совета организует и планирует его работу, созывает заседания совета и председательствует на них, организует ведение протокола заседания, подписывает протоколы заседаний и решения совета, контролирует их выполнение.</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4.3. В случае отсутствия на заседании </w:t>
      </w:r>
      <w:proofErr w:type="gramStart"/>
      <w:r>
        <w:rPr>
          <w:rFonts w:ascii="Verdana" w:eastAsia="Times New Roman" w:hAnsi="Verdana" w:cs="Times New Roman"/>
          <w:color w:val="000000"/>
          <w:sz w:val="20"/>
          <w:szCs w:val="20"/>
        </w:rPr>
        <w:t>совета его председателя функции председателя совета</w:t>
      </w:r>
      <w:proofErr w:type="gramEnd"/>
      <w:r>
        <w:rPr>
          <w:rFonts w:ascii="Verdana" w:eastAsia="Times New Roman" w:hAnsi="Verdana" w:cs="Times New Roman"/>
          <w:color w:val="000000"/>
          <w:sz w:val="20"/>
          <w:szCs w:val="20"/>
        </w:rPr>
        <w:t xml:space="preserve"> осуществляет его заместитель, избираемый в порядке, установленном для избрания председателя совета пунктом 4.1. настоящего Положения.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4.4. Для организации работы совета избирается секретарь, который ведёт протоколы заседаний и иную документацию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5. Организация работы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четвертной частью членов от списочного состава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5.2. 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уведомлённых обучающегося, его родителей (законных представителей) не лишает совет возможности принять решение об исключении.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5.3. Каждый член совета обладает одним голосом. В случае равенства голосов решающим является голос председательствующего на заседании.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5.4. Решения совета принимаются абсолютным большинством (более половины присутствующих) голосов, присутствующих на заседании членов совета, и оформляются в виде постановлений. Решения совета с согласия его членов могут быть приняты заочным голосованием с помощью опросного листа. В этом случае решение считается принятым, если за решение заочно проголосовали (высказались) более половины всех членов совета, имеющих право решающего голоса.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5.5</w:t>
      </w:r>
      <w:proofErr w:type="gramStart"/>
      <w:r>
        <w:rPr>
          <w:rFonts w:ascii="Verdana" w:eastAsia="Times New Roman" w:hAnsi="Verdana" w:cs="Times New Roman"/>
          <w:color w:val="000000"/>
          <w:sz w:val="20"/>
          <w:szCs w:val="20"/>
        </w:rPr>
        <w:t xml:space="preserve"> Н</w:t>
      </w:r>
      <w:proofErr w:type="gramEnd"/>
      <w:r>
        <w:rPr>
          <w:rFonts w:ascii="Verdana" w:eastAsia="Times New Roman" w:hAnsi="Verdana" w:cs="Times New Roman"/>
          <w:color w:val="000000"/>
          <w:sz w:val="20"/>
          <w:szCs w:val="20"/>
        </w:rPr>
        <w:t>а заседании совета ведётся протокол. В протоколе заседания совета указываются:</w:t>
      </w:r>
    </w:p>
    <w:p w:rsidR="00996EB9" w:rsidRDefault="00996EB9" w:rsidP="00996EB9">
      <w:pPr>
        <w:spacing w:before="30" w:after="30" w:line="240" w:lineRule="auto"/>
        <w:ind w:left="1429" w:hanging="36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Times New Roman" w:eastAsia="Wingdings" w:hAnsi="Times New Roman" w:cs="Times New Roman"/>
          <w:color w:val="000000"/>
          <w:sz w:val="14"/>
          <w:szCs w:val="14"/>
        </w:rPr>
        <w:t xml:space="preserve">  </w:t>
      </w:r>
      <w:r>
        <w:rPr>
          <w:rFonts w:ascii="Verdana" w:eastAsia="Times New Roman" w:hAnsi="Verdana" w:cs="Times New Roman"/>
          <w:color w:val="000000"/>
          <w:sz w:val="20"/>
          <w:szCs w:val="20"/>
        </w:rPr>
        <w:t>место и время проведения заседания;</w:t>
      </w:r>
    </w:p>
    <w:p w:rsidR="00996EB9" w:rsidRDefault="00996EB9" w:rsidP="00996EB9">
      <w:pPr>
        <w:spacing w:before="30" w:after="30" w:line="240" w:lineRule="auto"/>
        <w:ind w:left="1429" w:hanging="36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lastRenderedPageBreak/>
        <w:t></w:t>
      </w:r>
      <w:r>
        <w:rPr>
          <w:rFonts w:ascii="Times New Roman" w:eastAsia="Wingdings" w:hAnsi="Times New Roman" w:cs="Times New Roman"/>
          <w:color w:val="000000"/>
          <w:sz w:val="14"/>
          <w:szCs w:val="14"/>
        </w:rPr>
        <w:t xml:space="preserve">  </w:t>
      </w:r>
      <w:r>
        <w:rPr>
          <w:rFonts w:ascii="Verdana" w:eastAsia="Times New Roman" w:hAnsi="Verdana" w:cs="Times New Roman"/>
          <w:color w:val="000000"/>
          <w:sz w:val="20"/>
          <w:szCs w:val="20"/>
        </w:rPr>
        <w:t>фамилия, имя, отчество присутствующих на заседании;</w:t>
      </w:r>
    </w:p>
    <w:p w:rsidR="00996EB9" w:rsidRDefault="00996EB9" w:rsidP="00996EB9">
      <w:pPr>
        <w:spacing w:before="30" w:after="30" w:line="240" w:lineRule="auto"/>
        <w:ind w:left="1429" w:hanging="36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Times New Roman" w:eastAsia="Wingdings" w:hAnsi="Times New Roman" w:cs="Times New Roman"/>
          <w:color w:val="000000"/>
          <w:sz w:val="14"/>
          <w:szCs w:val="14"/>
        </w:rPr>
        <w:t xml:space="preserve">  </w:t>
      </w:r>
      <w:r>
        <w:rPr>
          <w:rFonts w:ascii="Verdana" w:eastAsia="Times New Roman" w:hAnsi="Verdana" w:cs="Times New Roman"/>
          <w:color w:val="000000"/>
          <w:sz w:val="20"/>
          <w:szCs w:val="20"/>
        </w:rPr>
        <w:t>повестка дня заседания;</w:t>
      </w:r>
    </w:p>
    <w:p w:rsidR="00996EB9" w:rsidRDefault="00996EB9" w:rsidP="00996EB9">
      <w:pPr>
        <w:spacing w:before="30" w:after="30" w:line="240" w:lineRule="auto"/>
        <w:ind w:left="1429" w:hanging="36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Times New Roman" w:eastAsia="Wingdings" w:hAnsi="Times New Roman" w:cs="Times New Roman"/>
          <w:color w:val="000000"/>
          <w:sz w:val="14"/>
          <w:szCs w:val="14"/>
        </w:rPr>
        <w:t xml:space="preserve">  </w:t>
      </w:r>
      <w:r>
        <w:rPr>
          <w:rFonts w:ascii="Verdana" w:eastAsia="Times New Roman" w:hAnsi="Verdana" w:cs="Times New Roman"/>
          <w:color w:val="000000"/>
          <w:sz w:val="20"/>
          <w:szCs w:val="20"/>
        </w:rPr>
        <w:t>краткое изложение всех выступлений по вопросам повестки дня;</w:t>
      </w:r>
    </w:p>
    <w:p w:rsidR="00996EB9" w:rsidRDefault="00996EB9" w:rsidP="00996EB9">
      <w:pPr>
        <w:spacing w:before="30" w:after="30" w:line="240" w:lineRule="auto"/>
        <w:ind w:left="1429" w:hanging="36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Times New Roman" w:eastAsia="Wingdings" w:hAnsi="Times New Roman" w:cs="Times New Roman"/>
          <w:color w:val="000000"/>
          <w:sz w:val="14"/>
          <w:szCs w:val="14"/>
        </w:rPr>
        <w:t xml:space="preserve">  </w:t>
      </w:r>
      <w:r>
        <w:rPr>
          <w:rFonts w:ascii="Verdana" w:eastAsia="Times New Roman" w:hAnsi="Verdana" w:cs="Times New Roman"/>
          <w:color w:val="000000"/>
          <w:sz w:val="20"/>
          <w:szCs w:val="20"/>
        </w:rPr>
        <w:t>вопросы, поставленные на голосование и итоги голосования по ним;</w:t>
      </w:r>
    </w:p>
    <w:p w:rsidR="00996EB9" w:rsidRDefault="00996EB9" w:rsidP="00996EB9">
      <w:pPr>
        <w:spacing w:before="30" w:after="30" w:line="240" w:lineRule="auto"/>
        <w:ind w:left="1429" w:hanging="36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Times New Roman" w:eastAsia="Wingdings" w:hAnsi="Times New Roman" w:cs="Times New Roman"/>
          <w:color w:val="000000"/>
          <w:sz w:val="14"/>
          <w:szCs w:val="14"/>
        </w:rPr>
        <w:t xml:space="preserve">  </w:t>
      </w:r>
      <w:r>
        <w:rPr>
          <w:rFonts w:ascii="Verdana" w:eastAsia="Times New Roman" w:hAnsi="Verdana" w:cs="Times New Roman"/>
          <w:color w:val="000000"/>
          <w:sz w:val="20"/>
          <w:szCs w:val="20"/>
        </w:rPr>
        <w:t>принятые постановления.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Протокол заседания совета подписывается председательствующим на нём и секретарём, которые несут ответственность за достоверность протокола. Постановления и протоколы заседаний совета включаются в номенклатуру школы и доступны для ознакомления любым лицам, имеющим право быть избранными в члены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5.6. Члены совета работают безвозмездно на добровольной основе. Школа в праве компенсировать членам совета понесённые расходы, включая затраты рабочего времени, непосредственно связанные с участием в работе совета, исключительно из средств, полученных школой за счёт уставной приносящей доходы деятельности, либо из иных внебюджетных источников. Указанная компенсация предусматривается в смете расходов внебюджетных сре</w:t>
      </w:r>
      <w:proofErr w:type="gramStart"/>
      <w:r>
        <w:rPr>
          <w:rFonts w:ascii="Verdana" w:eastAsia="Times New Roman" w:hAnsi="Verdana" w:cs="Times New Roman"/>
          <w:color w:val="000000"/>
          <w:sz w:val="20"/>
          <w:szCs w:val="20"/>
        </w:rPr>
        <w:t>дств шк</w:t>
      </w:r>
      <w:proofErr w:type="gramEnd"/>
      <w:r>
        <w:rPr>
          <w:rFonts w:ascii="Verdana" w:eastAsia="Times New Roman" w:hAnsi="Verdana" w:cs="Times New Roman"/>
          <w:color w:val="000000"/>
          <w:sz w:val="20"/>
          <w:szCs w:val="20"/>
        </w:rPr>
        <w:t>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5.7. Организационно-техническое, документационное обеспечение заседаний совета, подготовка аналитических и других материалов к заседаниям совета возглавляется на администрацию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6. Комиссии школы</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6.1. Для подготовки материалов к заседаниям, разработки проектов постановлений и выполнения функций совета в период между его заседаниями совет имеет право создавать постоянные и временные комиссии. 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 комиссий. В комиссии могут входить с их согласия любые лица, которых совет сочтёт необходимым включить в комиссии.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6.2. По основным направлениям деятельности совета могут создаваться постоянные комиссии совета. Для подготовки отдельных вопросов, выносимых на заседание совета, и реализации решений, принятых по ним, могут создаваться временные комиссии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6.3. Предложения постоянной или временной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shd w:val="clear" w:color="auto" w:fill="FFC727"/>
        <w:spacing w:after="0" w:line="240" w:lineRule="auto"/>
        <w:ind w:firstLine="709"/>
        <w:jc w:val="center"/>
        <w:outlineLvl w:val="3"/>
        <w:rPr>
          <w:rFonts w:ascii="Verdana" w:eastAsia="Times New Roman" w:hAnsi="Verdana" w:cs="Times New Roman"/>
          <w:b/>
          <w:bCs/>
          <w:color w:val="FFFFFF"/>
          <w:sz w:val="26"/>
          <w:szCs w:val="26"/>
        </w:rPr>
      </w:pPr>
      <w:r>
        <w:rPr>
          <w:rFonts w:ascii="Times New Roman" w:eastAsia="Times New Roman" w:hAnsi="Times New Roman" w:cs="Times New Roman"/>
          <w:b/>
          <w:bCs/>
          <w:color w:val="FFFFFF"/>
          <w:sz w:val="24"/>
          <w:szCs w:val="24"/>
        </w:rPr>
        <w:t>7. Права и ответственность члена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 Член совета имеет право:</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7.1.1. участвовать в обсуждении и принятии решений совета, выражать в письменной форме свое собственное мнение, которое подлежит фиксации в протоколе заседания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7.1.2. инициировать проведение заседания совета по любому вопросу, относящемуся к его компетенции;</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7.1.4. присутствовать на заседании педагогического совета школы с правом совещательного голоса;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7.1.5. представлять школу на основании доверенности, выдаваемой в соответствии с постановлением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7.1.6. на возмещение расходов, связанных с его деятельностью в качестве члена совета;</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7.1.7. досрочно выйти из состава совета по письменному уведомлению председателя.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7.2. Член совета обязан принимать участие в работе совета, действуя при этом из принципов добросовестности и здравомыслия.</w:t>
      </w:r>
    </w:p>
    <w:p w:rsidR="00996EB9" w:rsidRDefault="00996EB9" w:rsidP="00996EB9">
      <w:pPr>
        <w:spacing w:before="30" w:after="3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7.3. Член совета может быть выведен из его состава на основании решения в случае пропуска более двух заседаний совета подряд без уважительной причины. </w:t>
      </w:r>
      <w:r>
        <w:rPr>
          <w:rFonts w:ascii="Verdana" w:eastAsia="Times New Roman" w:hAnsi="Verdana" w:cs="Times New Roman"/>
          <w:color w:val="000000"/>
          <w:sz w:val="20"/>
          <w:szCs w:val="20"/>
        </w:rPr>
        <w:lastRenderedPageBreak/>
        <w:t xml:space="preserve">Члены совета из числа родителей (законных представителей) обучающихся не обязаны выходить из состава в периоды, когда их ребенок (их дети) по каким-либо причинам временно не посещает (ют) школу, однако </w:t>
      </w:r>
      <w:proofErr w:type="gramStart"/>
      <w:r>
        <w:rPr>
          <w:rFonts w:ascii="Verdana" w:eastAsia="Times New Roman" w:hAnsi="Verdana" w:cs="Times New Roman"/>
          <w:color w:val="000000"/>
          <w:sz w:val="20"/>
          <w:szCs w:val="20"/>
        </w:rPr>
        <w:t>в праве</w:t>
      </w:r>
      <w:proofErr w:type="gramEnd"/>
      <w:r>
        <w:rPr>
          <w:rFonts w:ascii="Verdana" w:eastAsia="Times New Roman" w:hAnsi="Verdana" w:cs="Times New Roman"/>
          <w:color w:val="000000"/>
          <w:sz w:val="20"/>
          <w:szCs w:val="20"/>
        </w:rPr>
        <w:t xml:space="preserve"> сделать это. В случае если период временного отсутствия обучающегося в школе превышает учебный год, а </w:t>
      </w:r>
      <w:proofErr w:type="gramStart"/>
      <w:r>
        <w:rPr>
          <w:rFonts w:ascii="Verdana" w:eastAsia="Times New Roman" w:hAnsi="Verdana" w:cs="Times New Roman"/>
          <w:color w:val="000000"/>
          <w:sz w:val="20"/>
          <w:szCs w:val="20"/>
        </w:rPr>
        <w:t>также</w:t>
      </w:r>
      <w:proofErr w:type="gramEnd"/>
      <w:r>
        <w:rPr>
          <w:rFonts w:ascii="Verdana" w:eastAsia="Times New Roman" w:hAnsi="Verdana" w:cs="Times New Roman"/>
          <w:color w:val="000000"/>
          <w:sz w:val="20"/>
          <w:szCs w:val="20"/>
        </w:rPr>
        <w:t xml:space="preserve">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 Члены совета – обучающегося 9-11 классов не обязаны выходить из состава совета в периоды временного посещения школы, однако вправе сделать это. В случае</w:t>
      </w:r>
      <w:proofErr w:type="gramStart"/>
      <w:r>
        <w:rPr>
          <w:rFonts w:ascii="Verdana" w:eastAsia="Times New Roman" w:hAnsi="Verdana" w:cs="Times New Roman"/>
          <w:color w:val="000000"/>
          <w:sz w:val="20"/>
          <w:szCs w:val="20"/>
        </w:rPr>
        <w:t>,</w:t>
      </w:r>
      <w:proofErr w:type="gramEnd"/>
      <w:r>
        <w:rPr>
          <w:rFonts w:ascii="Verdana" w:eastAsia="Times New Roman" w:hAnsi="Verdana" w:cs="Times New Roman"/>
          <w:color w:val="000000"/>
          <w:sz w:val="20"/>
          <w:szCs w:val="20"/>
        </w:rPr>
        <w:t xml:space="preserve"> если период временного отсутствия члена совета – обучающегося превышает полгода, а также в случае выбытия его из состава обучающихся школы, член совета – обучающийся выводится из состава совета на основании соответствующего решения совета.</w:t>
      </w:r>
    </w:p>
    <w:p w:rsidR="00996EB9" w:rsidRDefault="00996EB9" w:rsidP="00996EB9">
      <w:pPr>
        <w:spacing w:before="30" w:after="30" w:line="240" w:lineRule="auto"/>
        <w:ind w:left="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Член совета выводится из его состава по решению совета в случаях:</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собственного желания, выраженного в письменной форме;</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представитель учредителя – при его отзыве учредителем, оформленном соответствующим приказом;</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директор и другие работники школы – при увольнении из школы;</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обучающийся – после окончания школы, если он не может быть кооптирован в члены совета;</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 xml:space="preserve">в случае аморального поступка, несовместимого с выполнением воспитательных функций, а также за применение действий, связанных с </w:t>
      </w:r>
      <w:proofErr w:type="gramStart"/>
      <w:r>
        <w:rPr>
          <w:rFonts w:ascii="Verdana" w:eastAsia="Times New Roman" w:hAnsi="Verdana" w:cs="Times New Roman"/>
          <w:color w:val="000000"/>
          <w:sz w:val="20"/>
          <w:szCs w:val="20"/>
        </w:rPr>
        <w:t>физическими</w:t>
      </w:r>
      <w:proofErr w:type="gramEnd"/>
      <w:r>
        <w:rPr>
          <w:rFonts w:ascii="Verdana" w:eastAsia="Times New Roman" w:hAnsi="Verdana" w:cs="Times New Roman"/>
          <w:color w:val="000000"/>
          <w:sz w:val="20"/>
          <w:szCs w:val="20"/>
        </w:rPr>
        <w:t xml:space="preserve"> и/или психическим насилием над личностью обучающихся;</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в случае совершения противоправных действий, несовместимых с членством в совете;</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Wingdings" w:eastAsia="Wingdings" w:hAnsi="Wingdings" w:cs="Wingdings"/>
          <w:color w:val="000000"/>
          <w:sz w:val="20"/>
          <w:szCs w:val="20"/>
        </w:rPr>
        <w:t></w:t>
      </w:r>
      <w:r>
        <w:rPr>
          <w:rFonts w:ascii="Verdana" w:eastAsia="Times New Roman" w:hAnsi="Verdana" w:cs="Times New Roman"/>
          <w:color w:val="000000"/>
          <w:sz w:val="20"/>
          <w:szCs w:val="20"/>
        </w:rPr>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деятельностью, связанной с работой с детьми; признание по решению суда </w:t>
      </w:r>
      <w:proofErr w:type="gramStart"/>
      <w:r>
        <w:rPr>
          <w:rFonts w:ascii="Verdana" w:eastAsia="Times New Roman" w:hAnsi="Verdana" w:cs="Times New Roman"/>
          <w:color w:val="000000"/>
          <w:sz w:val="20"/>
          <w:szCs w:val="20"/>
        </w:rPr>
        <w:t>недееспособным</w:t>
      </w:r>
      <w:proofErr w:type="gramEnd"/>
      <w:r>
        <w:rPr>
          <w:rFonts w:ascii="Verdana" w:eastAsia="Times New Roman" w:hAnsi="Verdana" w:cs="Times New Roman"/>
          <w:color w:val="000000"/>
          <w:sz w:val="20"/>
          <w:szCs w:val="20"/>
        </w:rPr>
        <w:t>; наличие неснятой или непогашенной судимости за совершение умышленного тяжкого или особо тяжкого уголовного преступления.</w:t>
      </w:r>
    </w:p>
    <w:p w:rsidR="00996EB9" w:rsidRDefault="00996EB9" w:rsidP="00996EB9">
      <w:pPr>
        <w:tabs>
          <w:tab w:val="num" w:pos="0"/>
        </w:tabs>
        <w:spacing w:before="30" w:after="30" w:line="240" w:lineRule="auto"/>
        <w:ind w:firstLine="108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996EB9" w:rsidRDefault="00996EB9" w:rsidP="00996EB9">
      <w:pPr>
        <w:rPr>
          <w:rFonts w:eastAsiaTheme="minorHAnsi"/>
          <w:lang w:eastAsia="en-US"/>
        </w:rPr>
      </w:pPr>
    </w:p>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 w:rsidR="00996EB9" w:rsidRDefault="00996EB9" w:rsidP="00996EB9">
      <w:pPr>
        <w:rPr>
          <w:b/>
        </w:rPr>
      </w:pPr>
      <w:r>
        <w:rPr>
          <w:b/>
        </w:rPr>
        <w:lastRenderedPageBreak/>
        <w:t>Состав Управляющего совета:</w:t>
      </w:r>
    </w:p>
    <w:p w:rsidR="00996EB9" w:rsidRDefault="00996EB9" w:rsidP="00996EB9">
      <w:r>
        <w:t xml:space="preserve">1.Председатель  </w:t>
      </w:r>
      <w:proofErr w:type="spellStart"/>
      <w:r>
        <w:t>Кольная</w:t>
      </w:r>
      <w:proofErr w:type="spellEnd"/>
      <w:r>
        <w:t xml:space="preserve"> Елена Константиновна- </w:t>
      </w:r>
    </w:p>
    <w:p w:rsidR="00996EB9" w:rsidRDefault="00996EB9" w:rsidP="00996EB9">
      <w:r>
        <w:t xml:space="preserve">Методист Дома Культуры </w:t>
      </w:r>
      <w:proofErr w:type="spellStart"/>
      <w:r>
        <w:t>с</w:t>
      </w:r>
      <w:proofErr w:type="gramStart"/>
      <w:r>
        <w:t>.П</w:t>
      </w:r>
      <w:proofErr w:type="gramEnd"/>
      <w:r>
        <w:t>есчаное</w:t>
      </w:r>
      <w:proofErr w:type="spellEnd"/>
    </w:p>
    <w:p w:rsidR="00996EB9" w:rsidRDefault="00996EB9" w:rsidP="00996EB9">
      <w:r>
        <w:t>2.Шершова Галина Владимировна – директор школы-сада</w:t>
      </w:r>
    </w:p>
    <w:p w:rsidR="00996EB9" w:rsidRDefault="00996EB9" w:rsidP="00996EB9">
      <w:r>
        <w:t>3.Шеховцова Татьяна Аркадьевна – учитель начальных классов,  представитель коллектива</w:t>
      </w:r>
    </w:p>
    <w:p w:rsidR="00996EB9" w:rsidRDefault="00996EB9" w:rsidP="00996EB9">
      <w:r>
        <w:t xml:space="preserve">4. </w:t>
      </w:r>
      <w:proofErr w:type="spellStart"/>
      <w:r>
        <w:t>Толчеева</w:t>
      </w:r>
      <w:proofErr w:type="spellEnd"/>
      <w:r>
        <w:t xml:space="preserve"> Любовь Николаевн</w:t>
      </w:r>
      <w:proofErr w:type="gramStart"/>
      <w:r>
        <w:t>а-</w:t>
      </w:r>
      <w:proofErr w:type="gramEnd"/>
      <w:r>
        <w:t xml:space="preserve"> представитель от родителей 1 класса</w:t>
      </w:r>
    </w:p>
    <w:p w:rsidR="00996EB9" w:rsidRDefault="00996EB9" w:rsidP="00996EB9">
      <w:r>
        <w:t xml:space="preserve">5.Марченко Ирина Сергеевна </w:t>
      </w:r>
      <w:proofErr w:type="gramStart"/>
      <w:r>
        <w:t>–п</w:t>
      </w:r>
      <w:proofErr w:type="gramEnd"/>
      <w:r>
        <w:t>редставитель от родителей 4 класса</w:t>
      </w:r>
    </w:p>
    <w:p w:rsidR="00996EB9" w:rsidRDefault="00996EB9" w:rsidP="00996EB9">
      <w:r>
        <w:t>6.Аббакумова Анастасия Владимировн</w:t>
      </w:r>
      <w:proofErr w:type="gramStart"/>
      <w:r>
        <w:t>а–</w:t>
      </w:r>
      <w:proofErr w:type="gramEnd"/>
      <w:r>
        <w:t xml:space="preserve"> представитель от родителей 3 класса</w:t>
      </w:r>
    </w:p>
    <w:p w:rsidR="00996EB9" w:rsidRDefault="00996EB9" w:rsidP="00996EB9">
      <w:r>
        <w:t>7.Пронченко Елена Викторовн</w:t>
      </w:r>
      <w:proofErr w:type="gramStart"/>
      <w:r>
        <w:t>а-</w:t>
      </w:r>
      <w:proofErr w:type="gramEnd"/>
      <w:r>
        <w:t xml:space="preserve"> представитель от родителей 2 класса</w:t>
      </w:r>
    </w:p>
    <w:p w:rsidR="00996EB9" w:rsidRDefault="00996EB9" w:rsidP="00996EB9">
      <w:pPr>
        <w:rPr>
          <w:b/>
        </w:rPr>
      </w:pPr>
    </w:p>
    <w:p w:rsidR="00996EB9" w:rsidRDefault="00996EB9" w:rsidP="00996EB9">
      <w:pPr>
        <w:rPr>
          <w:b/>
        </w:rPr>
      </w:pPr>
      <w:r>
        <w:rPr>
          <w:b/>
        </w:rPr>
        <w:t>Контактная информация:</w:t>
      </w:r>
    </w:p>
    <w:p w:rsidR="00996EB9" w:rsidRDefault="00996EB9" w:rsidP="00996EB9">
      <w:pPr>
        <w:rPr>
          <w:b/>
        </w:rPr>
      </w:pPr>
      <w:proofErr w:type="spellStart"/>
      <w:r>
        <w:rPr>
          <w:b/>
        </w:rPr>
        <w:t>Кольная</w:t>
      </w:r>
      <w:proofErr w:type="spellEnd"/>
      <w:r>
        <w:rPr>
          <w:b/>
        </w:rPr>
        <w:t xml:space="preserve"> Елена Викторовна – 8-426-32-28-234 –рабочий телефон</w:t>
      </w:r>
    </w:p>
    <w:p w:rsidR="00996EB9" w:rsidRDefault="00996EB9" w:rsidP="00996EB9">
      <w:pPr>
        <w:rPr>
          <w:b/>
        </w:rPr>
      </w:pPr>
      <w:r>
        <w:rPr>
          <w:b/>
        </w:rPr>
        <w:t xml:space="preserve">                                                           8-964-826-72-50- сотовый </w:t>
      </w:r>
    </w:p>
    <w:p w:rsidR="00996EB9" w:rsidRDefault="00996EB9" w:rsidP="00996EB9">
      <w:pPr>
        <w:rPr>
          <w:b/>
        </w:rPr>
      </w:pPr>
      <w:proofErr w:type="spellStart"/>
      <w:r>
        <w:rPr>
          <w:b/>
        </w:rPr>
        <w:t>Шершова</w:t>
      </w:r>
      <w:proofErr w:type="spellEnd"/>
      <w:r>
        <w:rPr>
          <w:b/>
        </w:rPr>
        <w:t xml:space="preserve"> Галина Владимировна – 8-426-32-28-322- рабочий телефон</w:t>
      </w:r>
    </w:p>
    <w:p w:rsidR="00996EB9" w:rsidRDefault="00996EB9" w:rsidP="00996EB9">
      <w:pPr>
        <w:rPr>
          <w:b/>
        </w:rPr>
      </w:pPr>
      <w:r>
        <w:rPr>
          <w:b/>
        </w:rPr>
        <w:t xml:space="preserve">                                                                    8-426-32-28-267 – домашний телефон</w:t>
      </w:r>
    </w:p>
    <w:p w:rsidR="00996EB9" w:rsidRDefault="00996EB9" w:rsidP="00996EB9">
      <w:pPr>
        <w:rPr>
          <w:b/>
        </w:rPr>
      </w:pPr>
      <w:r>
        <w:rPr>
          <w:b/>
        </w:rPr>
        <w:t xml:space="preserve">                                                                    8-924-151-51-40 сотовый </w:t>
      </w: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p>
    <w:p w:rsidR="00996EB9" w:rsidRDefault="00996EB9" w:rsidP="00996EB9">
      <w:pPr>
        <w:rPr>
          <w:b/>
        </w:rPr>
      </w:pPr>
      <w:r>
        <w:rPr>
          <w:b/>
        </w:rPr>
        <w:lastRenderedPageBreak/>
        <w:t>График заседаний Управляющего совета</w:t>
      </w:r>
    </w:p>
    <w:p w:rsidR="00996EB9" w:rsidRDefault="00996EB9" w:rsidP="00996EB9">
      <w:pPr>
        <w:rPr>
          <w:b/>
        </w:rPr>
      </w:pPr>
      <w:r>
        <w:rPr>
          <w:b/>
        </w:rPr>
        <w:t>1 заседание  (авгус</w:t>
      </w:r>
      <w:proofErr w:type="gramStart"/>
      <w:r>
        <w:rPr>
          <w:b/>
        </w:rPr>
        <w:t>т-</w:t>
      </w:r>
      <w:proofErr w:type="gramEnd"/>
      <w:r>
        <w:rPr>
          <w:b/>
        </w:rPr>
        <w:t xml:space="preserve"> сентябрь)</w:t>
      </w:r>
    </w:p>
    <w:p w:rsidR="00996EB9" w:rsidRDefault="00996EB9" w:rsidP="00996EB9">
      <w:r>
        <w:t>Повестка дня:</w:t>
      </w:r>
    </w:p>
    <w:p w:rsidR="00996EB9" w:rsidRDefault="00996EB9" w:rsidP="00996EB9">
      <w:r>
        <w:t>1.Довыборы в связи с выбытием представителя от родителей 4 класса</w:t>
      </w:r>
    </w:p>
    <w:p w:rsidR="00996EB9" w:rsidRDefault="00996EB9" w:rsidP="00996EB9">
      <w:r>
        <w:t>2.Утверждение программ</w:t>
      </w:r>
    </w:p>
    <w:p w:rsidR="00996EB9" w:rsidRDefault="00996EB9" w:rsidP="00996EB9">
      <w:r>
        <w:t>3.Распределение стимулирующего фонда оплаты труда.</w:t>
      </w:r>
    </w:p>
    <w:p w:rsidR="00996EB9" w:rsidRDefault="00996EB9" w:rsidP="00996EB9">
      <w:pPr>
        <w:rPr>
          <w:b/>
        </w:rPr>
      </w:pPr>
      <w:r>
        <w:rPr>
          <w:b/>
        </w:rPr>
        <w:t>2 заседание (ноябрь – декабрь)</w:t>
      </w:r>
    </w:p>
    <w:p w:rsidR="00996EB9" w:rsidRDefault="00996EB9" w:rsidP="00996EB9">
      <w:r>
        <w:t>Повестка дня:</w:t>
      </w:r>
    </w:p>
    <w:p w:rsidR="00996EB9" w:rsidRDefault="00996EB9" w:rsidP="00996EB9">
      <w:r>
        <w:t xml:space="preserve">1.Подготовка к Новогоднему утреннику. </w:t>
      </w:r>
    </w:p>
    <w:p w:rsidR="00996EB9" w:rsidRDefault="00996EB9" w:rsidP="00996EB9">
      <w:r>
        <w:t>2. Анализ результативности работы учителей за 1 полугодие</w:t>
      </w:r>
      <w:proofErr w:type="gramStart"/>
      <w:r>
        <w:t xml:space="preserve"> ,</w:t>
      </w:r>
      <w:proofErr w:type="gramEnd"/>
      <w:r>
        <w:t xml:space="preserve"> распределение баллов стимулирования. </w:t>
      </w:r>
    </w:p>
    <w:p w:rsidR="00996EB9" w:rsidRDefault="00996EB9" w:rsidP="00996EB9">
      <w:r>
        <w:t xml:space="preserve">3. </w:t>
      </w:r>
      <w:proofErr w:type="gramStart"/>
      <w:r>
        <w:t>Контроль за</w:t>
      </w:r>
      <w:proofErr w:type="gramEnd"/>
      <w:r>
        <w:t xml:space="preserve"> работой кружков.</w:t>
      </w:r>
    </w:p>
    <w:p w:rsidR="00996EB9" w:rsidRDefault="00996EB9" w:rsidP="00996EB9">
      <w:pPr>
        <w:rPr>
          <w:b/>
        </w:rPr>
      </w:pPr>
      <w:r>
        <w:rPr>
          <w:b/>
        </w:rPr>
        <w:t>3 заседание (апрель-май)</w:t>
      </w:r>
    </w:p>
    <w:p w:rsidR="00996EB9" w:rsidRDefault="00996EB9" w:rsidP="00996EB9">
      <w:r>
        <w:t>Повестка дня:</w:t>
      </w:r>
    </w:p>
    <w:p w:rsidR="00996EB9" w:rsidRDefault="00996EB9" w:rsidP="00996EB9">
      <w:r>
        <w:t>1.Подготовка к летнему отдыху.</w:t>
      </w:r>
    </w:p>
    <w:p w:rsidR="00996EB9" w:rsidRDefault="00996EB9" w:rsidP="00996EB9">
      <w:r>
        <w:t>2.Утверждение стоимости путевки на площадку для разных категорий семей.</w:t>
      </w:r>
    </w:p>
    <w:p w:rsidR="00996EB9" w:rsidRDefault="00996EB9" w:rsidP="00996EB9">
      <w:pPr>
        <w:rPr>
          <w:b/>
        </w:rPr>
      </w:pPr>
      <w:r>
        <w:rPr>
          <w:b/>
        </w:rPr>
        <w:t>4 заседание (июнь)</w:t>
      </w:r>
    </w:p>
    <w:p w:rsidR="00996EB9" w:rsidRDefault="00996EB9" w:rsidP="00996EB9">
      <w:r>
        <w:t>Повестка:</w:t>
      </w:r>
    </w:p>
    <w:p w:rsidR="00996EB9" w:rsidRDefault="00996EB9" w:rsidP="00996EB9">
      <w:pPr>
        <w:pStyle w:val="a3"/>
        <w:numPr>
          <w:ilvl w:val="0"/>
          <w:numId w:val="1"/>
        </w:numPr>
      </w:pPr>
      <w:r>
        <w:t xml:space="preserve">Заслушивание и обсуждение публичного доклада директора школы по итогам учебного  и финансового года. </w:t>
      </w:r>
    </w:p>
    <w:p w:rsidR="00996EB9" w:rsidRDefault="00996EB9" w:rsidP="00996EB9"/>
    <w:p w:rsidR="00996EB9" w:rsidRDefault="00996EB9" w:rsidP="00996EB9"/>
    <w:p w:rsidR="00996EB9" w:rsidRDefault="00996EB9" w:rsidP="00996EB9"/>
    <w:p w:rsidR="00996EB9" w:rsidRDefault="00996EB9" w:rsidP="00996EB9"/>
    <w:p w:rsidR="00046553" w:rsidRDefault="00046553"/>
    <w:sectPr w:rsidR="0004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627"/>
    <w:multiLevelType w:val="hybridMultilevel"/>
    <w:tmpl w:val="63620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BC"/>
    <w:rsid w:val="00046553"/>
    <w:rsid w:val="00104CBC"/>
    <w:rsid w:val="0099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EB9"/>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EB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2448</Words>
  <Characters>13955</Characters>
  <Application>Microsoft Office Word</Application>
  <DocSecurity>0</DocSecurity>
  <Lines>116</Lines>
  <Paragraphs>32</Paragraphs>
  <ScaleCrop>false</ScaleCrop>
  <Company>SPecialiST RePack</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2016-01-26T02:18:00Z</dcterms:created>
  <dcterms:modified xsi:type="dcterms:W3CDTF">2016-01-26T02:18:00Z</dcterms:modified>
</cp:coreProperties>
</file>