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4" w:rsidRPr="00CA0DD1" w:rsidRDefault="00DC7234" w:rsidP="00DC7234">
      <w:pPr>
        <w:jc w:val="center"/>
        <w:rPr>
          <w:b/>
          <w:sz w:val="22"/>
          <w:szCs w:val="22"/>
        </w:rPr>
      </w:pPr>
      <w:r w:rsidRPr="00CA0DD1">
        <w:rPr>
          <w:b/>
          <w:sz w:val="22"/>
          <w:szCs w:val="22"/>
        </w:rPr>
        <w:t>. Условия для реализации образовательных программ</w:t>
      </w:r>
    </w:p>
    <w:p w:rsidR="00DC7234" w:rsidRPr="00CA0DD1" w:rsidRDefault="00DC7234" w:rsidP="00DC723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7234" w:rsidRPr="00CA0DD1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2.1. Характеристика здания</w:t>
      </w:r>
      <w:bookmarkStart w:id="0" w:name="_GoBack"/>
      <w:bookmarkEnd w:id="0"/>
      <w:r w:rsidRPr="00CA0DD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Тип здания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типовое + приспособленное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(Для детского сада – типовое, для начальной школы – приспособленное)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Год ввода в эксплу</w:t>
      </w:r>
      <w:r>
        <w:rPr>
          <w:rFonts w:ascii="Times New Roman" w:hAnsi="Times New Roman" w:cs="Times New Roman"/>
          <w:color w:val="000000"/>
          <w:sz w:val="22"/>
          <w:szCs w:val="22"/>
        </w:rPr>
        <w:t>атацию _1964г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Общая площа</w:t>
      </w:r>
      <w:r>
        <w:rPr>
          <w:rFonts w:ascii="Times New Roman" w:hAnsi="Times New Roman" w:cs="Times New Roman"/>
          <w:color w:val="000000"/>
          <w:sz w:val="22"/>
          <w:szCs w:val="22"/>
        </w:rPr>
        <w:t>дь __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552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CA0DD1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Проектная мощность (пред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ельная численность) _100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color w:val="000000"/>
          <w:sz w:val="22"/>
          <w:szCs w:val="22"/>
        </w:rPr>
        <w:t>- Фактическая мощность (количество воспитанников</w:t>
      </w:r>
      <w:r>
        <w:rPr>
          <w:rFonts w:ascii="Times New Roman" w:hAnsi="Times New Roman" w:cs="Times New Roman"/>
          <w:color w:val="000000"/>
          <w:sz w:val="22"/>
          <w:szCs w:val="22"/>
        </w:rPr>
        <w:t>) 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86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CA0DD1">
        <w:rPr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DC7234" w:rsidRPr="000B4C2E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Режим работы: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нач.школа- 6 дневная учебная неделя, детский сад – 5 дневная рабочая неделя</w:t>
      </w:r>
    </w:p>
    <w:p w:rsidR="00DC7234" w:rsidRPr="00CA0DD1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Pr="00CA0DD1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A0DD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2.2. Характеристика площадей, занятых под образовательный пр</w:t>
      </w:r>
      <w:r w:rsidRPr="00CA0DD1">
        <w:rPr>
          <w:rFonts w:ascii="Times New Roman" w:hAnsi="Times New Roman" w:cs="Times New Roman"/>
          <w:b/>
          <w:color w:val="000000"/>
          <w:sz w:val="22"/>
          <w:szCs w:val="22"/>
        </w:rPr>
        <w:t>о</w:t>
      </w:r>
      <w:r w:rsidRPr="00CA0DD1">
        <w:rPr>
          <w:rFonts w:ascii="Times New Roman" w:hAnsi="Times New Roman" w:cs="Times New Roman"/>
          <w:b/>
          <w:color w:val="000000"/>
          <w:sz w:val="22"/>
          <w:szCs w:val="22"/>
        </w:rPr>
        <w:t>цесс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727"/>
      </w:tblGrid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</w:tr>
      <w:tr w:rsidR="00DC7234" w:rsidRPr="00CA0DD1" w:rsidTr="00674B55">
        <w:trPr>
          <w:trHeight w:val="154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 помещений, используемых в учебно-воспитательном  проце</w:t>
            </w: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C7234" w:rsidRPr="00CA0DD1" w:rsidTr="00674B55">
        <w:trPr>
          <w:trHeight w:val="143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C7234" w:rsidRPr="00CA0DD1" w:rsidTr="00674B55">
        <w:trPr>
          <w:trHeight w:val="12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Учебные кабинеты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C7234" w:rsidRPr="00CA0DD1" w:rsidTr="00674B55">
        <w:trPr>
          <w:trHeight w:val="22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Групповые комнаты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C7234" w:rsidRPr="00CA0DD1" w:rsidTr="00674B55">
        <w:trPr>
          <w:trHeight w:val="126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Спальные комнаты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7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Помещения для приема детей (раздевалки)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C7234" w:rsidRPr="00CA0DD1" w:rsidTr="00674B55">
        <w:trPr>
          <w:trHeight w:val="218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Физкультурный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22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16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Музыкально-физкультурный зал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педагога-психолога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для коррекционной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Методический кабинет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Медицинский кабинет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+ 1 изолятор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Комната психологической разгрузки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CA0DD1" w:rsidTr="00674B55">
        <w:trPr>
          <w:trHeight w:val="22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Пищеблок (кухня, разделочный пункт, раздато</w:t>
            </w: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Pr="00CA0D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 пункт)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CA0DD1" w:rsidRDefault="00DC7234" w:rsidP="00674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кухня</w:t>
            </w:r>
          </w:p>
        </w:tc>
      </w:tr>
    </w:tbl>
    <w:p w:rsidR="00DC7234" w:rsidRPr="00217997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DC7234" w:rsidRPr="00695070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2.3. Организация питания: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>- Организация питания (столовая, буфет, др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гое)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столовая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сколько раз в день осуществляется питание в дошкольных группах___4______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 стоимость питания в день __69 руб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беспеченность оборудованием пищеблока (в %)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100%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>зношенность оборудования (%) _</w:t>
      </w:r>
      <w:r>
        <w:rPr>
          <w:rFonts w:ascii="Times New Roman" w:hAnsi="Times New Roman" w:cs="Times New Roman"/>
          <w:color w:val="000000"/>
          <w:sz w:val="22"/>
          <w:szCs w:val="22"/>
        </w:rPr>
        <w:t>30%___</w:t>
      </w:r>
    </w:p>
    <w:p w:rsidR="00DC7234" w:rsidRPr="00695070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C7234" w:rsidRPr="00695070" w:rsidRDefault="00DC7234" w:rsidP="00DC7234">
      <w:pPr>
        <w:pStyle w:val="ConsPlusNormal"/>
        <w:ind w:left="-18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2.4. Медицинское обеспечение (необходимость и фо</w:t>
      </w: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>р</w:t>
      </w:r>
      <w:r w:rsidRPr="0069507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ма): </w:t>
      </w:r>
    </w:p>
    <w:p w:rsidR="00DC7234" w:rsidRPr="008D0AEA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>площадь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медицинского кабинета: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9кв.м.</w:t>
      </w: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наличие изолятора _имеется</w:t>
      </w:r>
    </w:p>
    <w:p w:rsidR="00DC7234" w:rsidRPr="008D0AEA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наличие прививочного кабинета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нет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>оснащение (в %)__</w:t>
      </w:r>
      <w:r>
        <w:rPr>
          <w:rFonts w:ascii="Times New Roman" w:hAnsi="Times New Roman" w:cs="Times New Roman"/>
          <w:color w:val="000000"/>
          <w:sz w:val="22"/>
          <w:szCs w:val="22"/>
        </w:rPr>
        <w:t>100%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наличие медработника  </w:t>
      </w:r>
      <w:r w:rsidRPr="00695070">
        <w:rPr>
          <w:rFonts w:ascii="Times New Roman" w:hAnsi="Times New Roman" w:cs="Times New Roman"/>
          <w:i/>
          <w:color w:val="000000"/>
          <w:sz w:val="22"/>
          <w:szCs w:val="22"/>
        </w:rPr>
        <w:t>(подчеркнуть)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штатная единица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учреждения здравоохранения,</w:t>
      </w:r>
      <w:r w:rsidRPr="00695070">
        <w:rPr>
          <w:rFonts w:ascii="Times New Roman" w:hAnsi="Times New Roman" w:cs="Times New Roman"/>
          <w:color w:val="000000"/>
          <w:sz w:val="22"/>
          <w:szCs w:val="22"/>
        </w:rPr>
        <w:t xml:space="preserve"> по договору;</w:t>
      </w:r>
    </w:p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i/>
          <w:color w:val="000000"/>
          <w:sz w:val="22"/>
          <w:szCs w:val="22"/>
        </w:rPr>
        <w:t>(в случае работы по договору – указать с кем заключён,  дата и номер договора)</w:t>
      </w:r>
    </w:p>
    <w:p w:rsidR="00DC7234" w:rsidRDefault="00DC7234" w:rsidP="00DC7234">
      <w:pPr>
        <w:rPr>
          <w:b/>
          <w:sz w:val="22"/>
          <w:szCs w:val="22"/>
        </w:rPr>
      </w:pPr>
    </w:p>
    <w:p w:rsidR="00DC7234" w:rsidRPr="00B84161" w:rsidRDefault="00DC7234" w:rsidP="00DC7234">
      <w:pPr>
        <w:ind w:hanging="142"/>
        <w:rPr>
          <w:sz w:val="22"/>
          <w:szCs w:val="22"/>
        </w:rPr>
      </w:pPr>
      <w:r>
        <w:rPr>
          <w:b/>
          <w:sz w:val="22"/>
          <w:szCs w:val="22"/>
        </w:rPr>
        <w:t>2.5</w:t>
      </w:r>
      <w:r w:rsidRPr="00B84161">
        <w:rPr>
          <w:b/>
          <w:sz w:val="22"/>
          <w:szCs w:val="22"/>
        </w:rPr>
        <w:t>. Укомплектованность методического кабинета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39"/>
        <w:gridCol w:w="1702"/>
        <w:gridCol w:w="1890"/>
        <w:gridCol w:w="1418"/>
        <w:gridCol w:w="1808"/>
      </w:tblGrid>
      <w:tr w:rsidR="00DC7234" w:rsidRPr="00B84161" w:rsidTr="00674B55">
        <w:tc>
          <w:tcPr>
            <w:tcW w:w="1507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Раздел пр</w:t>
            </w:r>
            <w:r w:rsidRPr="00B84161">
              <w:rPr>
                <w:sz w:val="22"/>
                <w:szCs w:val="22"/>
              </w:rPr>
              <w:t>о</w:t>
            </w:r>
            <w:r w:rsidRPr="00B84161">
              <w:rPr>
                <w:sz w:val="22"/>
                <w:szCs w:val="22"/>
              </w:rPr>
              <w:t>граммы</w:t>
            </w:r>
          </w:p>
        </w:tc>
        <w:tc>
          <w:tcPr>
            <w:tcW w:w="1139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Объем фонда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 xml:space="preserve"> (кол-во)</w:t>
            </w:r>
          </w:p>
        </w:tc>
        <w:tc>
          <w:tcPr>
            <w:tcW w:w="5010" w:type="dxa"/>
            <w:gridSpan w:val="3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В том числе печатные издания</w:t>
            </w:r>
          </w:p>
        </w:tc>
        <w:tc>
          <w:tcPr>
            <w:tcW w:w="1808" w:type="dxa"/>
            <w:vMerge w:val="restart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В том числе электронные издания (кол-во)</w:t>
            </w:r>
          </w:p>
        </w:tc>
      </w:tr>
      <w:tr w:rsidR="00DC7234" w:rsidRPr="00B84161" w:rsidTr="00674B55">
        <w:tc>
          <w:tcPr>
            <w:tcW w:w="1507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Методическая литература (кол-во)</w:t>
            </w:r>
          </w:p>
        </w:tc>
        <w:tc>
          <w:tcPr>
            <w:tcW w:w="189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Художественная литература (кол-во)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Наглядные пособия (кол-во)</w:t>
            </w:r>
          </w:p>
        </w:tc>
        <w:tc>
          <w:tcPr>
            <w:tcW w:w="1808" w:type="dxa"/>
            <w:vMerge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</w:tr>
      <w:tr w:rsidR="00DC7234" w:rsidRPr="00B84161" w:rsidTr="00674B55">
        <w:tc>
          <w:tcPr>
            <w:tcW w:w="1507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9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0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ИЗО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7234" w:rsidRPr="00B84161" w:rsidTr="00674B55">
        <w:tc>
          <w:tcPr>
            <w:tcW w:w="1507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9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90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18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808" w:type="dxa"/>
          </w:tcPr>
          <w:p w:rsidR="00DC7234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234" w:rsidRPr="00F254F3" w:rsidRDefault="00DC7234" w:rsidP="00DC7234">
      <w:pPr>
        <w:pStyle w:val="ConsPlusNormal"/>
        <w:ind w:left="720" w:hanging="86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2.6. </w:t>
      </w:r>
      <w:r w:rsidRPr="00643A25">
        <w:rPr>
          <w:rFonts w:ascii="Times New Roman" w:hAnsi="Times New Roman" w:cs="Times New Roman"/>
          <w:b/>
          <w:sz w:val="22"/>
          <w:szCs w:val="22"/>
        </w:rPr>
        <w:t xml:space="preserve">Учебно-методическое обеспечение </w:t>
      </w:r>
      <w:r w:rsidRPr="00F254F3">
        <w:rPr>
          <w:rFonts w:ascii="Times New Roman" w:hAnsi="Times New Roman" w:cs="Times New Roman"/>
          <w:b/>
          <w:sz w:val="22"/>
          <w:szCs w:val="22"/>
        </w:rPr>
        <w:t>образовательного процесса</w:t>
      </w:r>
      <w:r w:rsidRPr="00F254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дошкольных группах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  <w:gridCol w:w="2607"/>
        <w:gridCol w:w="2613"/>
      </w:tblGrid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695070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Возрастная группа</w:t>
            </w: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Учебные пособия (п</w:t>
            </w:r>
            <w:r w:rsidRPr="00B84161">
              <w:rPr>
                <w:sz w:val="22"/>
                <w:szCs w:val="22"/>
              </w:rPr>
              <w:t>е</w:t>
            </w:r>
            <w:r w:rsidRPr="00B84161">
              <w:rPr>
                <w:sz w:val="22"/>
                <w:szCs w:val="22"/>
              </w:rPr>
              <w:t>речислить)</w:t>
            </w:r>
          </w:p>
        </w:tc>
        <w:tc>
          <w:tcPr>
            <w:tcW w:w="2607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Наглядные пособия (пер</w:t>
            </w:r>
            <w:r w:rsidRPr="00B84161">
              <w:rPr>
                <w:sz w:val="22"/>
                <w:szCs w:val="22"/>
              </w:rPr>
              <w:t>е</w:t>
            </w:r>
            <w:r w:rsidRPr="00B84161">
              <w:rPr>
                <w:sz w:val="22"/>
                <w:szCs w:val="22"/>
              </w:rPr>
              <w:t>числить)</w:t>
            </w:r>
          </w:p>
        </w:tc>
        <w:tc>
          <w:tcPr>
            <w:tcW w:w="2613" w:type="dxa"/>
          </w:tcPr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jc w:val="center"/>
              <w:rPr>
                <w:sz w:val="22"/>
                <w:szCs w:val="22"/>
              </w:rPr>
            </w:pPr>
            <w:r w:rsidRPr="00B84161">
              <w:rPr>
                <w:sz w:val="22"/>
                <w:szCs w:val="22"/>
              </w:rPr>
              <w:t>Раздаточный матер</w:t>
            </w:r>
            <w:r w:rsidRPr="00B84161">
              <w:rPr>
                <w:sz w:val="22"/>
                <w:szCs w:val="22"/>
              </w:rPr>
              <w:t>и</w:t>
            </w:r>
            <w:r w:rsidRPr="00B84161">
              <w:rPr>
                <w:sz w:val="22"/>
                <w:szCs w:val="22"/>
              </w:rPr>
              <w:t>ал (перечислить)</w:t>
            </w:r>
          </w:p>
        </w:tc>
      </w:tr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 группа</w:t>
            </w:r>
          </w:p>
        </w:tc>
        <w:tc>
          <w:tcPr>
            <w:tcW w:w="2880" w:type="dxa"/>
          </w:tcPr>
          <w:p w:rsidR="00DC7234" w:rsidRDefault="00DC7234" w:rsidP="00674B55">
            <w:pPr>
              <w:jc w:val="center"/>
            </w:pPr>
            <w:r w:rsidRPr="00A4167E">
              <w:rPr>
                <w:sz w:val="20"/>
              </w:rPr>
              <w:t>Под ред. М.А. Васильевой, В.В. Гербовой, Т.С. Комаровой «Программа воспитания и обучения в детском саду». Изд-во , испр. И доп. - М.: Мозаика – Синтез, 2009</w:t>
            </w:r>
            <w:r>
              <w:t>.</w:t>
            </w:r>
          </w:p>
          <w:p w:rsidR="00DC7234" w:rsidRDefault="00DC7234" w:rsidP="00674B55">
            <w:r>
              <w:t>Журналы «Дошкольное воспитание»</w:t>
            </w:r>
          </w:p>
          <w:p w:rsidR="00DC7234" w:rsidRDefault="00DC7234" w:rsidP="00674B55">
            <w:r>
              <w:t>«Воспитание детей в старшей группе»</w:t>
            </w:r>
          </w:p>
          <w:p w:rsidR="00DC7234" w:rsidRDefault="00DC7234" w:rsidP="00674B55">
            <w:r>
              <w:t>«Воспитание детей в старшей группе»</w:t>
            </w:r>
          </w:p>
          <w:p w:rsidR="00DC7234" w:rsidRDefault="00DC7234" w:rsidP="00674B55">
            <w:r>
              <w:t>«Малокомплектный детский сад»</w:t>
            </w:r>
          </w:p>
          <w:p w:rsidR="00DC7234" w:rsidRDefault="00DC7234" w:rsidP="00674B55">
            <w:r>
              <w:t>«Занятия по математике в детском саду»</w:t>
            </w:r>
          </w:p>
          <w:p w:rsidR="00DC7234" w:rsidRDefault="00DC7234" w:rsidP="00674B55">
            <w:r>
              <w:t>«Физкультурные занятия с детьми 5-6 лет»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«Игры и развлечения детей на воздухе»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«Праздники и развлечения в детском саду»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«Воспитание культуры поведения у детей дошкольного возраста»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«Занятия по изобразительной деятельности»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«Сюжетно-дидактические игры с математическим содержанием»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«Игровые занимательные задачи дошкольников»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«Хрестоматия для детей дошкольного возраста»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«Обучение детей конструированию и ручному труду»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«Азбука пешехода»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«Экология для малышей»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«Психология. Занимательные материалы»</w:t>
            </w:r>
          </w:p>
          <w:p w:rsidR="00DC7234" w:rsidRDefault="00DC7234" w:rsidP="00674B55">
            <w:pPr>
              <w:rPr>
                <w:sz w:val="20"/>
              </w:rPr>
            </w:pPr>
            <w:r>
              <w:rPr>
                <w:sz w:val="20"/>
              </w:rPr>
              <w:t>«Занятия по развитию речи в старшей группе»</w:t>
            </w:r>
          </w:p>
          <w:p w:rsidR="00DC7234" w:rsidRDefault="00DC7234" w:rsidP="00674B55">
            <w:pPr>
              <w:rPr>
                <w:sz w:val="20"/>
              </w:rPr>
            </w:pPr>
          </w:p>
          <w:p w:rsidR="00DC7234" w:rsidRDefault="00DC7234" w:rsidP="00674B55">
            <w:pPr>
              <w:jc w:val="center"/>
              <w:rPr>
                <w:sz w:val="20"/>
              </w:rPr>
            </w:pP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Наглядно-дидактическое пособие «Рассказы по картинкам» (профессии)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Наглядно-дидактическое пособие «Рассказы по картинкам» (времена года)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Энциклопедия «Мир животных»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Наглядно-дидактическое пособие «Мир в картинках» (птицы средней полосы)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Энциклопедия «Мир растений»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развитию и обучению дошкольников «Игры со сказками»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таблиц «Времена года», «Птицы», «Жизнь животных зимой», «Домашние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фруктов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овощей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Картинный иллюстративный материал по математике для составления задач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геометрических фигур разного цвета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Кубики для счетной лесенки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Иллюстративный материал «Царство животных»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 по математике: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пеналы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двумя полосками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тремя полосками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мелких игрушек (для счета)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Плоскостной демонстрационный материал (круги, квадраты, прямоугольники, овалы)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Объемный геометрический материал (шары, кубы, цилиндры)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Плоскостной раздаточный материал: утята, мячи, елочки, шишки, грибы, ягоды и т.д.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Объемные игрушки: куклы, мишки, машины и т.д.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матрешек разной величины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Цифры, знаки.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Пирамидки разной величины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Предметы посуды разной величины, Наборы флажков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разноцветных полосок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Мячи, обручи, гимнастические палки, 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</w:t>
            </w:r>
          </w:p>
        </w:tc>
      </w:tr>
      <w:tr w:rsidR="00DC7234" w:rsidRPr="00B84161" w:rsidTr="00674B55">
        <w:tc>
          <w:tcPr>
            <w:tcW w:w="2160" w:type="dxa"/>
          </w:tcPr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Младшая группа</w:t>
            </w:r>
          </w:p>
        </w:tc>
        <w:tc>
          <w:tcPr>
            <w:tcW w:w="2880" w:type="dxa"/>
          </w:tcPr>
          <w:p w:rsidR="00DC7234" w:rsidRDefault="00DC7234" w:rsidP="00674B55">
            <w:pPr>
              <w:jc w:val="center"/>
            </w:pPr>
            <w:r w:rsidRPr="00A4167E">
              <w:rPr>
                <w:sz w:val="20"/>
              </w:rPr>
              <w:t>Под ред. М.А. Васильевой, В.В. Гербовой, Т.С. Комаровой «Программа воспитания и обучения в детском саду». Изд-во , испр. И доп. - М.: Мозаика – Синтез, 2009</w:t>
            </w:r>
            <w:r>
              <w:t>.</w:t>
            </w:r>
          </w:p>
          <w:p w:rsidR="00DC7234" w:rsidRDefault="00DC7234" w:rsidP="00674B55">
            <w:pPr>
              <w:jc w:val="center"/>
              <w:rPr>
                <w:sz w:val="20"/>
              </w:rPr>
            </w:pPr>
            <w:r>
              <w:t>Журнал «Дошкольное воспитание»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детей во второй младшей группе детского сада»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 бегать, лазать, прыгать»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развитию речи во второй младшей группе»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«Конструирование»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«Общеразвивающие упражнения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изобразительной деятельности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«Занятия по математике в детском саду»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«Дидактические занятия-игры»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«Развивающие игры для детей младшего дошкольного возраста»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«Пальчиковые игры и упражнения»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у детей конструктивного творчества»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у детей правильного произношения»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семи гномов»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«Грамматика в играх и картинках»</w:t>
            </w:r>
          </w:p>
        </w:tc>
        <w:tc>
          <w:tcPr>
            <w:tcW w:w="2607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Демонстрационный материал по развитию речи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Грамматика в играх и картинках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Картины по развитию речи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«Времена года» (лето, осень, весна, зима)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«Домашние животные»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разных размеров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Куклы в образе разных профессий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мягких модулей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«Форма»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«Цвет»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Геометрические плоскостные и объемные фигуры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мелких игрушек для обучения счету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Пирамидки различной конфигурации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овощей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фруктов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Шарики разного цвета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карточек  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Счетный материал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цветные и простые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Краски акварельные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Цветной картон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Флажки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Ленточки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Платочки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Контструкторы разного вида</w:t>
            </w:r>
          </w:p>
          <w:p w:rsidR="00DC7234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материал</w:t>
            </w:r>
          </w:p>
          <w:p w:rsidR="00DC7234" w:rsidRPr="00B84161" w:rsidRDefault="00DC7234" w:rsidP="00674B55">
            <w:pPr>
              <w:rPr>
                <w:sz w:val="22"/>
                <w:szCs w:val="22"/>
              </w:rPr>
            </w:pPr>
          </w:p>
        </w:tc>
      </w:tr>
    </w:tbl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2.7. Наличие предметно-развивающей среды </w:t>
      </w:r>
      <w:r w:rsidRPr="005041D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(в % соотношении от требуемого количества) </w:t>
      </w:r>
    </w:p>
    <w:tbl>
      <w:tblPr>
        <w:tblW w:w="9546" w:type="dxa"/>
        <w:jc w:val="center"/>
        <w:tblInd w:w="-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8"/>
        <w:gridCol w:w="3758"/>
      </w:tblGrid>
      <w:tr w:rsidR="00DC7234" w:rsidRPr="005041DD" w:rsidTr="00674B55">
        <w:trPr>
          <w:cantSplit/>
          <w:trHeight w:val="219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 xml:space="preserve">Кол-во единиц 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t xml:space="preserve"> Ранний возраст: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игрушки-вкладыши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коробки разных размеров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разноцветные кубики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мячи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куклы и игрушки животных разных ра</w:t>
            </w:r>
            <w:r w:rsidRPr="005041DD">
              <w:rPr>
                <w:sz w:val="22"/>
                <w:szCs w:val="22"/>
              </w:rPr>
              <w:t>з</w:t>
            </w:r>
            <w:r w:rsidRPr="005041DD">
              <w:rPr>
                <w:sz w:val="22"/>
                <w:szCs w:val="22"/>
              </w:rPr>
              <w:t>меров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строительные материалы разных форм и цв</w:t>
            </w:r>
            <w:r w:rsidRPr="005041DD">
              <w:rPr>
                <w:sz w:val="22"/>
                <w:szCs w:val="22"/>
              </w:rPr>
              <w:t>е</w:t>
            </w:r>
            <w:r w:rsidRPr="005041DD">
              <w:rPr>
                <w:sz w:val="22"/>
                <w:szCs w:val="22"/>
              </w:rPr>
              <w:t>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кубики, палочки, лоскутки, ткани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76%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lastRenderedPageBreak/>
              <w:t>Дошкольный возраст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кассет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диапроектор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слайдов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телевизор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  <w:lang w:val="en-US"/>
              </w:rPr>
              <w:t xml:space="preserve">DVD </w:t>
            </w:r>
            <w:r w:rsidRPr="005041DD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дисков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 w:rsidRPr="005041DD">
              <w:rPr>
                <w:b/>
                <w:sz w:val="22"/>
                <w:szCs w:val="22"/>
              </w:rPr>
              <w:t>Наличие пособий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игровой 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физической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познавательной и речевой де</w:t>
            </w: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я</w:t>
            </w: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музыкальной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pStyle w:val="a3"/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5041D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экологической культуры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элементарных математических пре</w:t>
            </w:r>
            <w:r w:rsidRPr="005041DD">
              <w:rPr>
                <w:sz w:val="22"/>
                <w:szCs w:val="22"/>
              </w:rPr>
              <w:t>д</w:t>
            </w:r>
            <w:r w:rsidRPr="005041DD">
              <w:rPr>
                <w:sz w:val="22"/>
                <w:szCs w:val="22"/>
              </w:rPr>
              <w:t>ставлений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изобразительной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трудовой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творческой деятельности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для театрализованной де</w:t>
            </w:r>
            <w:r w:rsidRPr="005041DD">
              <w:rPr>
                <w:sz w:val="22"/>
                <w:szCs w:val="22"/>
              </w:rPr>
              <w:t>я</w:t>
            </w:r>
            <w:r w:rsidRPr="005041DD">
              <w:rPr>
                <w:sz w:val="22"/>
                <w:szCs w:val="22"/>
              </w:rPr>
              <w:t>тельности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наглядный и иллюстративный мат</w:t>
            </w:r>
            <w:r w:rsidRPr="005041DD">
              <w:rPr>
                <w:sz w:val="22"/>
                <w:szCs w:val="22"/>
              </w:rPr>
              <w:t>е</w:t>
            </w:r>
            <w:r w:rsidRPr="005041DD">
              <w:rPr>
                <w:sz w:val="22"/>
                <w:szCs w:val="22"/>
              </w:rPr>
              <w:t>риал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телевизор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видеомагнитофон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  <w:lang w:val="en-US"/>
              </w:rPr>
              <w:t xml:space="preserve">DVD </w:t>
            </w:r>
            <w:r w:rsidRPr="005041DD">
              <w:rPr>
                <w:sz w:val="22"/>
                <w:szCs w:val="22"/>
              </w:rPr>
              <w:t>проигрыватель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набор дисков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C7234" w:rsidRPr="005041DD" w:rsidTr="00674B55">
        <w:trPr>
          <w:trHeight w:val="25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 w:rsidRPr="005041DD">
              <w:rPr>
                <w:sz w:val="22"/>
                <w:szCs w:val="22"/>
              </w:rPr>
              <w:t>другое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b/>
                <w:sz w:val="22"/>
                <w:szCs w:val="22"/>
              </w:rPr>
            </w:pPr>
          </w:p>
        </w:tc>
      </w:tr>
    </w:tbl>
    <w:p w:rsidR="00DC7234" w:rsidRPr="005041DD" w:rsidRDefault="00DC7234" w:rsidP="00DC723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DC7234" w:rsidRPr="00695070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695070">
        <w:rPr>
          <w:rFonts w:ascii="Times New Roman" w:hAnsi="Times New Roman" w:cs="Times New Roman"/>
          <w:b/>
          <w:iCs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8</w:t>
      </w:r>
      <w:r w:rsidRPr="00695070">
        <w:rPr>
          <w:rFonts w:ascii="Times New Roman" w:hAnsi="Times New Roman" w:cs="Times New Roman"/>
          <w:b/>
          <w:iCs/>
          <w:color w:val="000000"/>
          <w:sz w:val="22"/>
          <w:szCs w:val="22"/>
        </w:rPr>
        <w:t>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="-60" w:tblpY="112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4"/>
        <w:gridCol w:w="806"/>
        <w:gridCol w:w="903"/>
        <w:gridCol w:w="897"/>
        <w:gridCol w:w="900"/>
        <w:gridCol w:w="1038"/>
      </w:tblGrid>
      <w:tr w:rsidR="00DC7234" w:rsidRPr="00695070" w:rsidTr="00674B55">
        <w:trPr>
          <w:trHeight w:val="216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C7234" w:rsidRPr="00695070" w:rsidRDefault="00DC7234" w:rsidP="00674B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Контингент об</w:t>
            </w:r>
            <w:r w:rsidRPr="00695070">
              <w:rPr>
                <w:sz w:val="22"/>
                <w:szCs w:val="22"/>
              </w:rPr>
              <w:t>у</w:t>
            </w:r>
            <w:r w:rsidRPr="00695070">
              <w:rPr>
                <w:sz w:val="22"/>
                <w:szCs w:val="22"/>
              </w:rPr>
              <w:t>чающихся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Библиотечный фонд учебной литерат</w:t>
            </w:r>
            <w:r w:rsidRPr="00695070">
              <w:rPr>
                <w:sz w:val="22"/>
                <w:szCs w:val="22"/>
              </w:rPr>
              <w:t>у</w:t>
            </w:r>
            <w:r w:rsidRPr="00695070">
              <w:rPr>
                <w:sz w:val="22"/>
                <w:szCs w:val="22"/>
              </w:rPr>
              <w:t>ры</w:t>
            </w:r>
          </w:p>
          <w:p w:rsidR="00DC7234" w:rsidRPr="00695070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Из них в оперативном использов</w:t>
            </w:r>
            <w:r w:rsidRPr="00695070">
              <w:rPr>
                <w:sz w:val="22"/>
                <w:szCs w:val="22"/>
              </w:rPr>
              <w:t>а</w:t>
            </w:r>
            <w:r w:rsidRPr="00695070">
              <w:rPr>
                <w:sz w:val="22"/>
                <w:szCs w:val="22"/>
              </w:rPr>
              <w:t>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Процент обеспеченности за счет библи</w:t>
            </w:r>
            <w:r w:rsidRPr="00695070">
              <w:rPr>
                <w:sz w:val="22"/>
                <w:szCs w:val="22"/>
              </w:rPr>
              <w:t>о</w:t>
            </w:r>
            <w:r w:rsidRPr="00695070">
              <w:rPr>
                <w:sz w:val="22"/>
                <w:szCs w:val="22"/>
              </w:rPr>
              <w:t>течного фонда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7234" w:rsidRPr="00695070" w:rsidRDefault="00DC7234" w:rsidP="00674B55">
            <w:pPr>
              <w:rPr>
                <w:sz w:val="22"/>
                <w:szCs w:val="22"/>
              </w:rPr>
            </w:pPr>
            <w:r w:rsidRPr="00695070">
              <w:rPr>
                <w:sz w:val="22"/>
                <w:szCs w:val="22"/>
              </w:rPr>
              <w:t>Процент обеспеченности за счет  род</w:t>
            </w:r>
            <w:r w:rsidRPr="00695070">
              <w:rPr>
                <w:sz w:val="22"/>
                <w:szCs w:val="22"/>
              </w:rPr>
              <w:t>и</w:t>
            </w:r>
            <w:r w:rsidRPr="00695070">
              <w:rPr>
                <w:sz w:val="22"/>
                <w:szCs w:val="22"/>
              </w:rPr>
              <w:t>телей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9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Основная общеобразовательная программа начального общего образ</w:t>
            </w:r>
            <w:r w:rsidRPr="0069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6950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вания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90,7%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22%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C7234" w:rsidRPr="00695070" w:rsidTr="00674B55">
        <w:trPr>
          <w:trHeight w:val="399"/>
        </w:trPr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4кл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234" w:rsidRPr="00695070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DC7234" w:rsidRPr="00695070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-Наличие художественной литерат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ры для детей  (кол-во экземпляров)_</w:t>
      </w:r>
      <w:r>
        <w:rPr>
          <w:rFonts w:ascii="Times New Roman" w:hAnsi="Times New Roman" w:cs="Times New Roman"/>
          <w:color w:val="000000"/>
          <w:sz w:val="22"/>
          <w:szCs w:val="22"/>
        </w:rPr>
        <w:t>326_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lastRenderedPageBreak/>
        <w:t>-Наличие методических комплектов и пособий по реализуемой комплексной программе и парциальным програ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мам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 xml:space="preserve"> (кол-во экз./процент обеспеченности потребн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сти)_</w:t>
      </w:r>
      <w:r>
        <w:rPr>
          <w:rFonts w:ascii="Times New Roman" w:hAnsi="Times New Roman" w:cs="Times New Roman"/>
          <w:color w:val="000000"/>
          <w:sz w:val="22"/>
          <w:szCs w:val="22"/>
        </w:rPr>
        <w:t>90%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:rsidR="00DC7234" w:rsidRPr="005041DD" w:rsidRDefault="00DC7234" w:rsidP="00DC7234">
      <w:pPr>
        <w:ind w:hanging="180"/>
        <w:rPr>
          <w:b/>
          <w:sz w:val="22"/>
          <w:szCs w:val="22"/>
        </w:rPr>
      </w:pPr>
    </w:p>
    <w:p w:rsidR="00DC7234" w:rsidRPr="005041DD" w:rsidRDefault="00DC7234" w:rsidP="00DC7234">
      <w:pPr>
        <w:ind w:hanging="180"/>
        <w:rPr>
          <w:b/>
          <w:color w:val="000000"/>
          <w:sz w:val="22"/>
          <w:szCs w:val="22"/>
        </w:rPr>
      </w:pPr>
      <w:r w:rsidRPr="005041DD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>9</w:t>
      </w:r>
      <w:r w:rsidRPr="005041DD">
        <w:rPr>
          <w:b/>
          <w:sz w:val="22"/>
          <w:szCs w:val="22"/>
        </w:rPr>
        <w:t xml:space="preserve">. Информационно-техническое обеспечение образовательного процесса учреждения </w:t>
      </w:r>
    </w:p>
    <w:p w:rsidR="00DC7234" w:rsidRPr="005041DD" w:rsidRDefault="00DC7234" w:rsidP="00DC7234">
      <w:pPr>
        <w:ind w:hanging="180"/>
        <w:rPr>
          <w:b/>
          <w:bCs/>
          <w:sz w:val="22"/>
          <w:szCs w:val="22"/>
        </w:rPr>
      </w:pPr>
      <w:r w:rsidRPr="005041DD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>9</w:t>
      </w:r>
      <w:r w:rsidRPr="005041DD">
        <w:rPr>
          <w:b/>
          <w:sz w:val="22"/>
          <w:szCs w:val="22"/>
        </w:rPr>
        <w:t>.1. Компьютерное обеспечение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566"/>
        <w:gridCol w:w="1671"/>
        <w:gridCol w:w="1853"/>
        <w:gridCol w:w="1647"/>
        <w:gridCol w:w="1569"/>
      </w:tblGrid>
      <w:tr w:rsidR="00DC7234" w:rsidRPr="005041DD" w:rsidTr="00674B55">
        <w:trPr>
          <w:trHeight w:val="1205"/>
        </w:trPr>
        <w:tc>
          <w:tcPr>
            <w:tcW w:w="1145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</w:p>
        </w:tc>
        <w:tc>
          <w:tcPr>
            <w:tcW w:w="1717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Используются в учебном пр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цессе</w:t>
            </w:r>
          </w:p>
        </w:tc>
        <w:tc>
          <w:tcPr>
            <w:tcW w:w="2249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Наличие серт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фикатов на компьютеры (лицензио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ное ПО)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имеющих выход в И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тернет</w:t>
            </w:r>
          </w:p>
        </w:tc>
        <w:tc>
          <w:tcPr>
            <w:tcW w:w="1636" w:type="dxa"/>
          </w:tcPr>
          <w:p w:rsidR="00DC7234" w:rsidRPr="005041DD" w:rsidRDefault="00DC7234" w:rsidP="00674B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компьютеров, находящихся в локальной с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1DD">
              <w:rPr>
                <w:rFonts w:ascii="Times New Roman" w:hAnsi="Times New Roman" w:cs="Times New Roman"/>
                <w:sz w:val="22"/>
                <w:szCs w:val="22"/>
              </w:rPr>
              <w:t>ти ОУ</w:t>
            </w:r>
          </w:p>
        </w:tc>
      </w:tr>
      <w:tr w:rsidR="00DC7234" w:rsidRPr="005041DD" w:rsidTr="00674B55">
        <w:trPr>
          <w:trHeight w:val="217"/>
        </w:trPr>
        <w:tc>
          <w:tcPr>
            <w:tcW w:w="1145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717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636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17"/>
        </w:trPr>
        <w:tc>
          <w:tcPr>
            <w:tcW w:w="1145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Кабинет директора</w:t>
            </w:r>
          </w:p>
        </w:tc>
        <w:tc>
          <w:tcPr>
            <w:tcW w:w="1717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49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17"/>
        </w:trPr>
        <w:tc>
          <w:tcPr>
            <w:tcW w:w="1145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1717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636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DC7234" w:rsidRPr="005041DD" w:rsidTr="00674B55">
        <w:trPr>
          <w:trHeight w:val="217"/>
        </w:trPr>
        <w:tc>
          <w:tcPr>
            <w:tcW w:w="1145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41DD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17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636" w:type="dxa"/>
          </w:tcPr>
          <w:p w:rsidR="00DC7234" w:rsidRPr="005041DD" w:rsidRDefault="00DC7234" w:rsidP="00674B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</w:tbl>
    <w:p w:rsidR="00DC7234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DC7234" w:rsidRPr="005041DD" w:rsidRDefault="00DC7234" w:rsidP="00DC7234">
      <w:pPr>
        <w:pStyle w:val="ConsPlusNormal"/>
        <w:ind w:hanging="18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9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.2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Оргтехника, проекционная те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х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ника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381"/>
        <w:gridCol w:w="2381"/>
        <w:gridCol w:w="2464"/>
      </w:tblGrid>
      <w:tr w:rsidR="00DC7234" w:rsidRPr="005041DD" w:rsidTr="00674B5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Где установлен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bCs/>
                <w:sz w:val="22"/>
                <w:szCs w:val="22"/>
              </w:rPr>
            </w:pPr>
            <w:r w:rsidRPr="005041DD">
              <w:rPr>
                <w:bCs/>
                <w:sz w:val="22"/>
                <w:szCs w:val="22"/>
              </w:rPr>
              <w:t>Состояние (рабочее, нераб</w:t>
            </w:r>
            <w:r w:rsidRPr="005041DD">
              <w:rPr>
                <w:bCs/>
                <w:sz w:val="22"/>
                <w:szCs w:val="22"/>
              </w:rPr>
              <w:t>о</w:t>
            </w:r>
            <w:r w:rsidRPr="005041DD">
              <w:rPr>
                <w:bCs/>
                <w:sz w:val="22"/>
                <w:szCs w:val="22"/>
              </w:rPr>
              <w:t>чее)</w:t>
            </w:r>
          </w:p>
        </w:tc>
      </w:tr>
      <w:tr w:rsidR="00DC7234" w:rsidRPr="005041DD" w:rsidTr="00674B5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начальных классов-1, кабинет начальных классов-2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рабочем состоянии</w:t>
            </w:r>
          </w:p>
        </w:tc>
      </w:tr>
      <w:tr w:rsidR="00DC7234" w:rsidRPr="005041DD" w:rsidTr="00674B5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начальных классов, кабинет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ректора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рабочем состоянии</w:t>
            </w:r>
          </w:p>
        </w:tc>
      </w:tr>
      <w:tr w:rsidR="00DC7234" w:rsidRPr="005041DD" w:rsidTr="00674B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4" w:rsidRPr="005041DD" w:rsidRDefault="00DC7234" w:rsidP="00674B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. Наличие и использование земельного участка (нужное подчер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к</w:t>
      </w:r>
      <w:r w:rsidRPr="005041DD">
        <w:rPr>
          <w:rFonts w:ascii="Times New Roman" w:hAnsi="Times New Roman" w:cs="Times New Roman"/>
          <w:b/>
          <w:color w:val="000000"/>
          <w:sz w:val="22"/>
          <w:szCs w:val="22"/>
        </w:rPr>
        <w:t>нуть):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групп в ДОУ (количество) _____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групповых  участков (количество)_____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отдельных физкультурных площадок (количество)____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_______;</w:t>
      </w:r>
    </w:p>
    <w:p w:rsidR="00DC7234" w:rsidRPr="005041DD" w:rsidRDefault="00DC7234" w:rsidP="00DC723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41DD">
        <w:rPr>
          <w:rFonts w:ascii="Times New Roman" w:hAnsi="Times New Roman" w:cs="Times New Roman"/>
          <w:color w:val="000000"/>
          <w:sz w:val="22"/>
          <w:szCs w:val="22"/>
        </w:rPr>
        <w:t>наличие огорода-ягодника, цветник (количество)____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5041DD">
        <w:rPr>
          <w:rFonts w:ascii="Times New Roman" w:hAnsi="Times New Roman" w:cs="Times New Roman"/>
          <w:color w:val="000000"/>
          <w:sz w:val="22"/>
          <w:szCs w:val="22"/>
        </w:rPr>
        <w:t>_______;</w:t>
      </w:r>
    </w:p>
    <w:p w:rsidR="009E00E7" w:rsidRDefault="009E00E7"/>
    <w:sectPr w:rsidR="009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76"/>
    <w:rsid w:val="00235876"/>
    <w:rsid w:val="009E00E7"/>
    <w:rsid w:val="00D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234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4">
    <w:name w:val="Основной текст Знак"/>
    <w:basedOn w:val="a0"/>
    <w:link w:val="a3"/>
    <w:rsid w:val="00DC7234"/>
    <w:rPr>
      <w:rFonts w:ascii="Tahoma" w:eastAsia="Times New Roman" w:hAnsi="Tahoma" w:cs="Times New Roman"/>
      <w:b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234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4">
    <w:name w:val="Основной текст Знак"/>
    <w:basedOn w:val="a0"/>
    <w:link w:val="a3"/>
    <w:rsid w:val="00DC7234"/>
    <w:rPr>
      <w:rFonts w:ascii="Tahoma" w:eastAsia="Times New Roman" w:hAnsi="Tahoma" w:cs="Times New Roman"/>
      <w:b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1288</Words>
  <Characters>7346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2016-08-30T02:50:00Z</dcterms:created>
  <dcterms:modified xsi:type="dcterms:W3CDTF">2016-08-30T02:52:00Z</dcterms:modified>
</cp:coreProperties>
</file>