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2F" w:rsidRDefault="0056532F" w:rsidP="005653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бюджетное общеобразовательное учреждение «Школа – сад №9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Песчаное»</w:t>
      </w:r>
    </w:p>
    <w:p w:rsidR="0056532F" w:rsidRDefault="0056532F" w:rsidP="0056532F">
      <w:pPr>
        <w:jc w:val="center"/>
        <w:rPr>
          <w:sz w:val="36"/>
          <w:szCs w:val="36"/>
        </w:rPr>
      </w:pPr>
    </w:p>
    <w:p w:rsidR="0056532F" w:rsidRDefault="0056532F" w:rsidP="0056532F">
      <w:pPr>
        <w:jc w:val="center"/>
        <w:rPr>
          <w:sz w:val="36"/>
          <w:szCs w:val="36"/>
        </w:rPr>
      </w:pPr>
    </w:p>
    <w:p w:rsidR="0056532F" w:rsidRDefault="0056532F" w:rsidP="0056532F">
      <w:pPr>
        <w:rPr>
          <w:sz w:val="24"/>
          <w:szCs w:val="24"/>
        </w:rPr>
      </w:pPr>
      <w:r>
        <w:t>Согласовано</w:t>
      </w:r>
      <w:proofErr w:type="gramStart"/>
      <w:r>
        <w:t xml:space="preserve"> </w:t>
      </w:r>
      <w:r>
        <w:rPr>
          <w:sz w:val="44"/>
          <w:szCs w:val="44"/>
        </w:rPr>
        <w:t xml:space="preserve">                                                                                               </w:t>
      </w:r>
      <w:r>
        <w:t>У</w:t>
      </w:r>
      <w:proofErr w:type="gramEnd"/>
      <w:r>
        <w:t xml:space="preserve">тверждаю  </w:t>
      </w:r>
    </w:p>
    <w:p w:rsidR="0056532F" w:rsidRDefault="0056532F" w:rsidP="0056532F">
      <w:r>
        <w:t xml:space="preserve">на заседании педсовета </w:t>
      </w:r>
      <w:r>
        <w:rPr>
          <w:sz w:val="44"/>
          <w:szCs w:val="44"/>
        </w:rPr>
        <w:t xml:space="preserve">                                                                               </w:t>
      </w:r>
      <w:r>
        <w:t>приказ №61 от 29.08.2015</w:t>
      </w:r>
    </w:p>
    <w:p w:rsidR="0056532F" w:rsidRDefault="0056532F" w:rsidP="0056532F">
      <w:r>
        <w:t xml:space="preserve">протокол № 1 от 29.08.2015                                                                                                                                         директор школы </w:t>
      </w:r>
      <w:proofErr w:type="spellStart"/>
      <w:r>
        <w:t>Шершова</w:t>
      </w:r>
      <w:proofErr w:type="spellEnd"/>
      <w:r>
        <w:t xml:space="preserve"> Г. В. </w:t>
      </w:r>
    </w:p>
    <w:p w:rsidR="0056532F" w:rsidRDefault="0056532F" w:rsidP="0056532F"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56532F" w:rsidRDefault="0056532F" w:rsidP="0056532F">
      <w:r>
        <w:t xml:space="preserve">                                                                                                                                                                                             _________________________</w:t>
      </w:r>
    </w:p>
    <w:p w:rsidR="0056532F" w:rsidRDefault="0056532F" w:rsidP="0056532F"/>
    <w:p w:rsidR="0056532F" w:rsidRDefault="0056532F" w:rsidP="005653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учебного курса</w:t>
      </w:r>
    </w:p>
    <w:p w:rsidR="0056532F" w:rsidRDefault="0056532F" w:rsidP="005653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«Окружающий мир»</w:t>
      </w:r>
    </w:p>
    <w:p w:rsidR="0056532F" w:rsidRDefault="0056532F" w:rsidP="005653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 класс</w:t>
      </w:r>
    </w:p>
    <w:p w:rsidR="0056532F" w:rsidRDefault="0056532F" w:rsidP="005653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56532F" w:rsidRDefault="0056532F" w:rsidP="0056532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56532F" w:rsidRDefault="0056532F" w:rsidP="0056532F">
      <w:pPr>
        <w:rPr>
          <w:b/>
          <w:sz w:val="44"/>
          <w:szCs w:val="44"/>
        </w:rPr>
      </w:pPr>
    </w:p>
    <w:p w:rsidR="0056532F" w:rsidRDefault="0056532F" w:rsidP="0056532F">
      <w:pPr>
        <w:rPr>
          <w:b/>
          <w:sz w:val="44"/>
          <w:szCs w:val="44"/>
        </w:rPr>
      </w:pPr>
    </w:p>
    <w:p w:rsidR="0056532F" w:rsidRDefault="0056532F" w:rsidP="00565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                                                                                              Составитель: учитель начальных классов</w:t>
      </w:r>
    </w:p>
    <w:p w:rsidR="0056532F" w:rsidRDefault="0056532F" w:rsidP="0056532F">
      <w:pPr>
        <w:rPr>
          <w:sz w:val="28"/>
          <w:szCs w:val="28"/>
        </w:rPr>
      </w:pPr>
      <w:r>
        <w:rPr>
          <w:sz w:val="28"/>
          <w:szCs w:val="28"/>
        </w:rPr>
        <w:t xml:space="preserve">2015 – 2016 учебный год                                                                                                        Фомина Г. В. </w:t>
      </w: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Программа и материал УМК рассчитан на 68 часа в год, 2 часа в неделю, что соответствует ОБУП во 2 классе (1-4).</w:t>
      </w:r>
    </w:p>
    <w:p w:rsidR="0056532F" w:rsidRDefault="0056532F" w:rsidP="0056532F">
      <w:pPr>
        <w:pStyle w:val="afb"/>
        <w:rPr>
          <w:rFonts w:ascii="Times New Roman" w:hAnsi="Times New Roman"/>
          <w:sz w:val="20"/>
          <w:szCs w:val="20"/>
        </w:rPr>
      </w:pPr>
    </w:p>
    <w:p w:rsidR="0056532F" w:rsidRDefault="0056532F" w:rsidP="0056532F">
      <w:pPr>
        <w:pStyle w:val="12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Это и определяет его </w:t>
      </w:r>
      <w:r>
        <w:rPr>
          <w:rFonts w:ascii="Times New Roman" w:hAnsi="Times New Roman"/>
          <w:b/>
          <w:sz w:val="20"/>
          <w:szCs w:val="20"/>
          <w:u w:val="single"/>
        </w:rPr>
        <w:t>цель</w:t>
      </w:r>
      <w:r>
        <w:rPr>
          <w:rFonts w:ascii="Times New Roman" w:hAnsi="Times New Roman"/>
          <w:sz w:val="20"/>
          <w:szCs w:val="20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56532F" w:rsidRDefault="0056532F" w:rsidP="0056532F">
      <w:pPr>
        <w:pStyle w:val="12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Задачи курса: </w:t>
      </w:r>
    </w:p>
    <w:p w:rsidR="0056532F" w:rsidRDefault="0056532F" w:rsidP="0056532F">
      <w:pPr>
        <w:pStyle w:val="12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систематизировать имеющихся у детей представлений об окружающем мире;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Формировать элементарные знания о природе, человеке и обществе в их взаимодействии;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знакомить с методами изучения окружающего мира (наблюдение, эксперимент, моделирование, измерение и др.);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социализация ребёнка;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развивать познавательные процессы (ощущение, восприятие, осмысление, запоминание, обобщение и др.);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воспитать внимательность, наблюдательность и любознательность;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самостоятельной познавательной деятельности;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развивать мышление, воображение и творческие способности;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формировать информационную грамотность (ориентировка в информационном пространстве, отбор необходимой информации, её систематизация и др.);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формировать умения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формировать умения работать в больших и малых группах (парах постоянного и сменного состава);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формировать рефлексию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формировать основы экологической культуры;</w:t>
      </w:r>
    </w:p>
    <w:p w:rsidR="0056532F" w:rsidRDefault="0056532F" w:rsidP="0056532F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патриотическое и духовно-нравственное воспитание учащихся.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отборе содержания курса «Окружающий мир» учитывались основные дидактические принципы: </w:t>
      </w:r>
      <w:r>
        <w:rPr>
          <w:rFonts w:ascii="Times New Roman" w:hAnsi="Times New Roman"/>
          <w:i/>
          <w:iCs/>
          <w:sz w:val="20"/>
          <w:szCs w:val="20"/>
        </w:rPr>
        <w:t>научности, доступности, систематичности, последовательности</w:t>
      </w:r>
      <w:r>
        <w:rPr>
          <w:rFonts w:ascii="Times New Roman" w:hAnsi="Times New Roman"/>
          <w:sz w:val="20"/>
          <w:szCs w:val="20"/>
        </w:rPr>
        <w:t xml:space="preserve">, а также принципы </w:t>
      </w:r>
      <w:r>
        <w:rPr>
          <w:rFonts w:ascii="Times New Roman" w:hAnsi="Times New Roman"/>
          <w:i/>
          <w:iCs/>
          <w:sz w:val="20"/>
          <w:szCs w:val="20"/>
        </w:rPr>
        <w:t xml:space="preserve">развития,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гуманитаризации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целостности образа мира,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культуросообразности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 вариативности</w:t>
      </w:r>
      <w:r>
        <w:rPr>
          <w:rFonts w:ascii="Times New Roman" w:hAnsi="Times New Roman"/>
          <w:sz w:val="20"/>
          <w:szCs w:val="20"/>
        </w:rPr>
        <w:t xml:space="preserve">. Ведущим из них является принцип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целостности</w:t>
      </w:r>
      <w:r>
        <w:rPr>
          <w:rFonts w:ascii="Times New Roman" w:hAnsi="Times New Roman"/>
          <w:sz w:val="20"/>
          <w:szCs w:val="20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>
        <w:rPr>
          <w:rFonts w:ascii="Times New Roman" w:hAnsi="Times New Roman"/>
          <w:sz w:val="20"/>
          <w:szCs w:val="20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>
        <w:rPr>
          <w:rFonts w:ascii="Times New Roman" w:hAnsi="Times New Roman"/>
          <w:sz w:val="20"/>
          <w:szCs w:val="20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</w:t>
      </w:r>
      <w:proofErr w:type="spellStart"/>
      <w:r>
        <w:rPr>
          <w:rFonts w:ascii="Times New Roman" w:hAnsi="Times New Roman"/>
          <w:sz w:val="20"/>
          <w:szCs w:val="20"/>
        </w:rPr>
        <w:t>биосоциальное</w:t>
      </w:r>
      <w:proofErr w:type="spellEnd"/>
      <w:r>
        <w:rPr>
          <w:rFonts w:ascii="Times New Roman" w:hAnsi="Times New Roman"/>
          <w:sz w:val="20"/>
          <w:szCs w:val="20"/>
        </w:rPr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>
        <w:rPr>
          <w:rFonts w:ascii="Times New Roman" w:hAnsi="Times New Roman"/>
          <w:sz w:val="20"/>
          <w:szCs w:val="20"/>
        </w:rPr>
        <w:t>знаниями</w:t>
      </w:r>
      <w:proofErr w:type="gramEnd"/>
      <w:r>
        <w:rPr>
          <w:rFonts w:ascii="Times New Roman" w:hAnsi="Times New Roman"/>
          <w:sz w:val="20"/>
          <w:szCs w:val="20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краеведческий, сезонный и экологический</w:t>
      </w:r>
      <w:r>
        <w:rPr>
          <w:rFonts w:ascii="Times New Roman" w:hAnsi="Times New Roman"/>
          <w:sz w:val="20"/>
          <w:szCs w:val="20"/>
        </w:rPr>
        <w:t>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Свойства объектов изучаются через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опыты</w:t>
      </w:r>
      <w:r>
        <w:rPr>
          <w:rFonts w:ascii="Times New Roman" w:hAnsi="Times New Roman"/>
          <w:sz w:val="20"/>
          <w:szCs w:val="20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экспериментирование</w:t>
      </w:r>
      <w:r>
        <w:rPr>
          <w:rFonts w:ascii="Times New Roman" w:hAnsi="Times New Roman"/>
          <w:sz w:val="20"/>
          <w:szCs w:val="20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Представления, полученные детьми чувственным путём, закрепляются в процессе выполнения различных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практических работ</w:t>
      </w:r>
      <w:r>
        <w:rPr>
          <w:rFonts w:ascii="Times New Roman" w:hAnsi="Times New Roman"/>
          <w:sz w:val="20"/>
          <w:szCs w:val="20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уроки-практические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занятия, уроки с демонстрацией объектов или их изображений.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Уроки-практические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56532F" w:rsidRDefault="0056532F" w:rsidP="0056532F">
      <w:pPr>
        <w:pStyle w:val="12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основе реализуемых </w:t>
      </w:r>
      <w:proofErr w:type="spellStart"/>
      <w:r>
        <w:rPr>
          <w:rFonts w:ascii="Times New Roman" w:hAnsi="Times New Roman"/>
          <w:sz w:val="20"/>
          <w:szCs w:val="20"/>
        </w:rPr>
        <w:t>межпредметных</w:t>
      </w:r>
      <w:proofErr w:type="spellEnd"/>
      <w:r>
        <w:rPr>
          <w:rFonts w:ascii="Times New Roman" w:hAnsi="Times New Roman"/>
          <w:sz w:val="20"/>
          <w:szCs w:val="20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56532F" w:rsidRDefault="0056532F" w:rsidP="0056532F">
      <w:pPr>
        <w:pStyle w:val="12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>
        <w:rPr>
          <w:rFonts w:ascii="Times New Roman" w:hAnsi="Times New Roman"/>
          <w:sz w:val="20"/>
          <w:szCs w:val="20"/>
        </w:rPr>
        <w:t>общеучебных</w:t>
      </w:r>
      <w:proofErr w:type="spellEnd"/>
      <w:r>
        <w:rPr>
          <w:rFonts w:ascii="Times New Roman" w:hAnsi="Times New Roman"/>
          <w:sz w:val="20"/>
          <w:szCs w:val="20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56532F" w:rsidRDefault="0056532F" w:rsidP="0056532F">
      <w:pPr>
        <w:pStyle w:val="12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целью  достижения высоких результатов образования  в процессе реализации программы используются: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Формы организации   учебного процесса</w:t>
      </w:r>
      <w:r>
        <w:rPr>
          <w:rFonts w:ascii="Times New Roman" w:hAnsi="Times New Roman"/>
          <w:sz w:val="20"/>
          <w:szCs w:val="20"/>
        </w:rPr>
        <w:t>: работа в группах и  в парах, проектная работа, дидактические игры, дифференциация  процесса.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Элементы педагогических технологий</w:t>
      </w:r>
      <w:r>
        <w:rPr>
          <w:rFonts w:ascii="Times New Roman" w:hAnsi="Times New Roman"/>
          <w:sz w:val="20"/>
          <w:szCs w:val="20"/>
        </w:rPr>
        <w:t>: игровая, проблемное обучение, уровневая дифференциация, компьютерная.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u w:val="single"/>
        </w:rPr>
        <w:t>Методы обучения</w:t>
      </w:r>
      <w:r>
        <w:rPr>
          <w:rFonts w:ascii="Times New Roman" w:hAnsi="Times New Roman"/>
          <w:sz w:val="20"/>
          <w:szCs w:val="20"/>
        </w:rPr>
        <w:t>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Формы  определения уровня развития учащихся</w:t>
      </w:r>
      <w:r>
        <w:rPr>
          <w:rFonts w:ascii="Times New Roman" w:hAnsi="Times New Roman"/>
          <w:sz w:val="20"/>
          <w:szCs w:val="20"/>
        </w:rPr>
        <w:t>: рефлексия работы, самооценка, проекты, тесты, и др.</w:t>
      </w:r>
    </w:p>
    <w:p w:rsidR="0056532F" w:rsidRDefault="0056532F" w:rsidP="0056532F">
      <w:pPr>
        <w:ind w:left="540" w:right="567"/>
        <w:rPr>
          <w:rFonts w:ascii="Times New Roman" w:hAnsi="Times New Roman"/>
          <w:sz w:val="20"/>
          <w:szCs w:val="20"/>
        </w:rPr>
      </w:pPr>
    </w:p>
    <w:p w:rsidR="0056532F" w:rsidRDefault="0056532F" w:rsidP="0056532F">
      <w:pPr>
        <w:ind w:left="540" w:right="567"/>
        <w:rPr>
          <w:sz w:val="20"/>
          <w:szCs w:val="20"/>
        </w:rPr>
      </w:pPr>
    </w:p>
    <w:p w:rsidR="0056532F" w:rsidRDefault="0056532F" w:rsidP="0056532F">
      <w:pPr>
        <w:ind w:left="540" w:right="567"/>
        <w:rPr>
          <w:sz w:val="20"/>
          <w:szCs w:val="20"/>
        </w:rPr>
      </w:pPr>
    </w:p>
    <w:p w:rsidR="0056532F" w:rsidRDefault="0056532F" w:rsidP="0056532F">
      <w:pPr>
        <w:ind w:left="540" w:right="567"/>
        <w:rPr>
          <w:sz w:val="20"/>
          <w:szCs w:val="20"/>
        </w:rPr>
      </w:pP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ПЛАНИРУЕМЫЕ РЕЗУЛЬТАТЫ</w:t>
      </w: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освоения программы по курсу «Окружающий мир»</w:t>
      </w: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 концу 2 класса</w:t>
      </w: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ЛИЧНОСТНЫЕ</w:t>
      </w:r>
    </w:p>
    <w:p w:rsidR="0056532F" w:rsidRDefault="0056532F" w:rsidP="0056532F">
      <w:pPr>
        <w:tabs>
          <w:tab w:val="left" w:pos="360"/>
        </w:tabs>
        <w:spacing w:before="120"/>
        <w:ind w:left="360" w:hanging="360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У учащихся будут сформированы</w:t>
      </w:r>
      <w:r>
        <w:rPr>
          <w:bCs/>
          <w:sz w:val="20"/>
          <w:szCs w:val="20"/>
        </w:rPr>
        <w:t>:</w:t>
      </w:r>
    </w:p>
    <w:p w:rsidR="0056532F" w:rsidRDefault="0056532F" w:rsidP="0056532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понимание необходимости правильно вести себя дома, на улице, в гостях;</w:t>
      </w:r>
    </w:p>
    <w:p w:rsidR="0056532F" w:rsidRDefault="0056532F" w:rsidP="0056532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понимание значения взаимопомощи в семье;</w:t>
      </w:r>
    </w:p>
    <w:p w:rsidR="0056532F" w:rsidRDefault="0056532F" w:rsidP="0056532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способность оценивать свое поведение и поведение других детей в соответствии с правилами этикета;</w:t>
      </w:r>
    </w:p>
    <w:p w:rsidR="0056532F" w:rsidRDefault="0056532F" w:rsidP="0056532F">
      <w:pPr>
        <w:tabs>
          <w:tab w:val="left" w:pos="360"/>
        </w:tabs>
        <w:spacing w:before="120"/>
        <w:ind w:left="360" w:hanging="360"/>
        <w:jc w:val="both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могут быть </w:t>
      </w:r>
      <w:proofErr w:type="gramStart"/>
      <w:r>
        <w:rPr>
          <w:bCs/>
          <w:i/>
          <w:sz w:val="20"/>
          <w:szCs w:val="20"/>
        </w:rPr>
        <w:t>сформированы</w:t>
      </w:r>
      <w:proofErr w:type="gramEnd"/>
      <w:r>
        <w:rPr>
          <w:bCs/>
          <w:i/>
          <w:sz w:val="20"/>
          <w:szCs w:val="20"/>
        </w:rPr>
        <w:t>:</w:t>
      </w:r>
    </w:p>
    <w:p w:rsidR="0056532F" w:rsidRDefault="0056532F" w:rsidP="0056532F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понимание значения изучения курса «Окружающий мир»;</w:t>
      </w:r>
    </w:p>
    <w:p w:rsidR="0056532F" w:rsidRDefault="0056532F" w:rsidP="0056532F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ориентация на соблюдение правил поведения в общественных местах;</w:t>
      </w:r>
    </w:p>
    <w:p w:rsidR="0056532F" w:rsidRDefault="0056532F" w:rsidP="0056532F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понимание ценности семейных отношений;</w:t>
      </w:r>
    </w:p>
    <w:p w:rsidR="0056532F" w:rsidRDefault="0056532F" w:rsidP="0056532F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способность ставить себя на место других людей в различных жизненных ситуациях.</w:t>
      </w:r>
    </w:p>
    <w:p w:rsidR="0056532F" w:rsidRDefault="0056532F" w:rsidP="0056532F">
      <w:pPr>
        <w:jc w:val="both"/>
        <w:rPr>
          <w:sz w:val="20"/>
          <w:szCs w:val="20"/>
        </w:rPr>
      </w:pP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ПРЕДМЕТНЫЕ</w:t>
      </w:r>
    </w:p>
    <w:p w:rsidR="0056532F" w:rsidRDefault="0056532F" w:rsidP="0056532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и природа</w:t>
      </w:r>
    </w:p>
    <w:p w:rsidR="0056532F" w:rsidRDefault="0056532F" w:rsidP="0056532F">
      <w:pPr>
        <w:tabs>
          <w:tab w:val="left" w:pos="360"/>
        </w:tabs>
        <w:spacing w:before="120"/>
        <w:ind w:left="360" w:hanging="36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научатся: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значение наблюдений, опытов и измерений для познания мира;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давать характеристику погоды по результатам наблюдений за неделю;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приборов и инструментов;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термометром для измерения температуры воздуха, воды и тела человека;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различать тела природы и изделия;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тел и веществ;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источников энергии;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об исследованиях глубин морей и океанов;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об исследованиях космоса;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называть планеты земной группы: </w:t>
      </w:r>
      <w:proofErr w:type="gramStart"/>
      <w:r>
        <w:rPr>
          <w:sz w:val="20"/>
          <w:szCs w:val="20"/>
        </w:rPr>
        <w:t>Меркурий, Венеру, Марс;</w:t>
      </w:r>
      <w:proofErr w:type="gramEnd"/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нашей планете — Земле, нашей звезде — Солнце о спутнике Земли — Луне;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значении камня в жизни человека;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называть условия, необходимые для жизни растений и животных;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сравнивать результаты наблюдений за природой в разные времена года.</w:t>
      </w:r>
    </w:p>
    <w:p w:rsidR="0056532F" w:rsidRDefault="0056532F" w:rsidP="0056532F">
      <w:pPr>
        <w:tabs>
          <w:tab w:val="left" w:pos="360"/>
        </w:tabs>
        <w:spacing w:before="120"/>
        <w:ind w:left="360" w:hanging="36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получат возможность научиться:</w:t>
      </w:r>
    </w:p>
    <w:p w:rsidR="0056532F" w:rsidRDefault="0056532F" w:rsidP="0056532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некоторых ученых и изобретателях;</w:t>
      </w:r>
    </w:p>
    <w:p w:rsidR="0056532F" w:rsidRDefault="0056532F" w:rsidP="0056532F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источников звука и объяснять вред шума;</w:t>
      </w:r>
    </w:p>
    <w:p w:rsidR="0056532F" w:rsidRDefault="0056532F" w:rsidP="0056532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путешествии как способе познания мира, о великих географических открытиях;</w:t>
      </w:r>
    </w:p>
    <w:p w:rsidR="0056532F" w:rsidRDefault="0056532F" w:rsidP="0056532F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называть планеты Солнечной системы;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отличать планету от звезды;</w:t>
      </w:r>
    </w:p>
    <w:p w:rsidR="0056532F" w:rsidRDefault="0056532F" w:rsidP="0056532F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показывать на глобусе материки и океаны;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веществ в разных состояниях (твердом, жидком, газообразном);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об использовании электрической энергии;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значении звука, света и цвета в жизни человека;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понимать, что такое окружающая среда;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влиянии деятельности человека на живую природу;</w:t>
      </w:r>
    </w:p>
    <w:p w:rsidR="0056532F" w:rsidRDefault="0056532F" w:rsidP="005653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проводить наблюдения и опыты с использованием простейших приборов и инструментов.</w:t>
      </w:r>
    </w:p>
    <w:p w:rsidR="0056532F" w:rsidRDefault="0056532F" w:rsidP="0056532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и общество</w:t>
      </w:r>
    </w:p>
    <w:p w:rsidR="0056532F" w:rsidRDefault="0056532F" w:rsidP="0056532F">
      <w:pPr>
        <w:spacing w:before="120"/>
        <w:ind w:firstLine="35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научатся:</w:t>
      </w:r>
    </w:p>
    <w:p w:rsidR="0056532F" w:rsidRDefault="0056532F" w:rsidP="0056532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правила безопасного обращения с электроприборами;</w:t>
      </w:r>
    </w:p>
    <w:p w:rsidR="0056532F" w:rsidRDefault="0056532F" w:rsidP="0056532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значение науки и труда в жизни общества;</w:t>
      </w:r>
    </w:p>
    <w:p w:rsidR="0056532F" w:rsidRDefault="0056532F" w:rsidP="0056532F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 некоторых знаменитых путешественниках, значении их открытий в жизни общества.</w:t>
      </w:r>
    </w:p>
    <w:p w:rsidR="0056532F" w:rsidRDefault="0056532F" w:rsidP="0056532F">
      <w:pPr>
        <w:tabs>
          <w:tab w:val="num" w:pos="360"/>
        </w:tabs>
        <w:spacing w:before="120"/>
        <w:ind w:firstLine="3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получат возможность научиться:</w:t>
      </w:r>
    </w:p>
    <w:p w:rsidR="0056532F" w:rsidRDefault="0056532F" w:rsidP="0056532F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понимать, что человек — часть общества и часть природы;</w:t>
      </w:r>
    </w:p>
    <w:p w:rsidR="0056532F" w:rsidRDefault="0056532F" w:rsidP="0056532F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значение общества в жизни человека;</w:t>
      </w:r>
    </w:p>
    <w:p w:rsidR="0056532F" w:rsidRDefault="0056532F" w:rsidP="0056532F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осознавать то, что в обществе люди зависят друг от друга;</w:t>
      </w:r>
    </w:p>
    <w:p w:rsidR="0056532F" w:rsidRDefault="0056532F" w:rsidP="0056532F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рассказывать об условиях, необходимых для полноценного развития человека (общение, познание);</w:t>
      </w:r>
    </w:p>
    <w:p w:rsidR="0056532F" w:rsidRDefault="0056532F" w:rsidP="0056532F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значение искусства как способа познания мира.</w:t>
      </w:r>
    </w:p>
    <w:p w:rsidR="0056532F" w:rsidRDefault="0056532F" w:rsidP="0056532F">
      <w:pPr>
        <w:jc w:val="both"/>
        <w:rPr>
          <w:sz w:val="20"/>
          <w:szCs w:val="20"/>
        </w:rPr>
      </w:pPr>
    </w:p>
    <w:p w:rsidR="0056532F" w:rsidRDefault="0056532F" w:rsidP="0056532F">
      <w:pPr>
        <w:ind w:firstLine="360"/>
        <w:jc w:val="both"/>
        <w:rPr>
          <w:sz w:val="20"/>
          <w:szCs w:val="20"/>
        </w:rPr>
      </w:pPr>
    </w:p>
    <w:p w:rsidR="0056532F" w:rsidRDefault="0056532F" w:rsidP="0056532F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МЕТАПРЕДМЕТНЫЕ</w:t>
      </w:r>
    </w:p>
    <w:p w:rsidR="0056532F" w:rsidRDefault="0056532F" w:rsidP="0056532F">
      <w:pPr>
        <w:pStyle w:val="1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Регулятивные</w:t>
      </w:r>
    </w:p>
    <w:p w:rsidR="0056532F" w:rsidRDefault="0056532F" w:rsidP="0056532F">
      <w:pPr>
        <w:spacing w:before="120"/>
        <w:ind w:firstLine="35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научатся: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свое продвижение в овладении содержанием курса 2 класса;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проводить наблюдения и опыты по предложенному плану;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оценивать правильность выполнения заданий.</w:t>
      </w:r>
    </w:p>
    <w:p w:rsidR="0056532F" w:rsidRDefault="0056532F" w:rsidP="0056532F">
      <w:pPr>
        <w:tabs>
          <w:tab w:val="num" w:pos="360"/>
        </w:tabs>
        <w:spacing w:before="120"/>
        <w:ind w:firstLine="36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могут научиться:</w:t>
      </w:r>
    </w:p>
    <w:p w:rsidR="0056532F" w:rsidRDefault="0056532F" w:rsidP="0056532F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развивать и тренировать свою наблюдательность; </w:t>
      </w:r>
    </w:p>
    <w:p w:rsidR="0056532F" w:rsidRDefault="0056532F" w:rsidP="0056532F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ставить цели проведения наблюдений и опытов;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контроль при проведении наблюдений и опытов;</w:t>
      </w:r>
    </w:p>
    <w:p w:rsidR="0056532F" w:rsidRDefault="0056532F" w:rsidP="0056532F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планировать собственное участие в проектной деятельности (с опорой на шаблон в рабочей тетради).</w:t>
      </w:r>
    </w:p>
    <w:p w:rsidR="0056532F" w:rsidRDefault="0056532F" w:rsidP="0056532F">
      <w:pPr>
        <w:jc w:val="both"/>
        <w:rPr>
          <w:sz w:val="20"/>
          <w:szCs w:val="20"/>
        </w:rPr>
      </w:pPr>
    </w:p>
    <w:p w:rsidR="0056532F" w:rsidRDefault="0056532F" w:rsidP="0056532F">
      <w:pPr>
        <w:pStyle w:val="1"/>
        <w:jc w:val="both"/>
        <w:rPr>
          <w:rFonts w:ascii="Times New Roman" w:hAnsi="Times New Roman" w:cs="Times New Roman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Cs w:val="0"/>
          <w:iCs/>
          <w:sz w:val="20"/>
          <w:szCs w:val="20"/>
        </w:rPr>
        <w:t>Познавательные</w:t>
      </w:r>
    </w:p>
    <w:p w:rsidR="0056532F" w:rsidRDefault="0056532F" w:rsidP="0056532F">
      <w:pPr>
        <w:spacing w:before="120"/>
        <w:ind w:firstLine="357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научатся: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фиксировать результаты наблюдений в дневнике наблюдений с помощью условных знаков;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информацию, представленную в таблицах и схемах на страницах учебника;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значение справочников, словарей, энциклопедий;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справочником, помещенным в учебнике;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понимать значение знаков и символов в жизни общества.</w:t>
      </w:r>
    </w:p>
    <w:p w:rsidR="0056532F" w:rsidRDefault="0056532F" w:rsidP="0056532F">
      <w:pPr>
        <w:tabs>
          <w:tab w:val="num" w:pos="360"/>
        </w:tabs>
        <w:spacing w:before="120"/>
        <w:ind w:firstLine="36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могут научиться: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справочниками, словарями, энциклопедиями для поиска информации при подготовке проекта;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описание объектов природы; 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сравнивать и классифицировать объекты природы по заданным признакам; 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устанавливать некоторые причинно-следственные связи изменений в погоде; 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обобщать результаты наблюдений за погодой, делать выводы.</w:t>
      </w:r>
    </w:p>
    <w:p w:rsidR="0056532F" w:rsidRDefault="0056532F" w:rsidP="0056532F">
      <w:pPr>
        <w:pStyle w:val="2"/>
        <w:jc w:val="both"/>
        <w:rPr>
          <w:sz w:val="20"/>
          <w:szCs w:val="20"/>
        </w:rPr>
      </w:pPr>
      <w:r>
        <w:rPr>
          <w:sz w:val="20"/>
          <w:szCs w:val="20"/>
        </w:rPr>
        <w:t>Коммуникативные</w:t>
      </w:r>
    </w:p>
    <w:p w:rsidR="0056532F" w:rsidRDefault="0056532F" w:rsidP="0056532F">
      <w:pPr>
        <w:spacing w:before="120"/>
        <w:ind w:firstLine="3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научатся: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сотрудничать с одноклассниками при выполнении игровых заданий;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взаимопроверку при выполнении игровых заданий;</w:t>
      </w:r>
    </w:p>
    <w:p w:rsidR="0056532F" w:rsidRDefault="0056532F" w:rsidP="0056532F">
      <w:pPr>
        <w:numPr>
          <w:ilvl w:val="0"/>
          <w:numId w:val="16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ставить вопросы друг другу. </w:t>
      </w:r>
    </w:p>
    <w:p w:rsidR="0056532F" w:rsidRDefault="0056532F" w:rsidP="0056532F">
      <w:pPr>
        <w:tabs>
          <w:tab w:val="num" w:pos="360"/>
        </w:tabs>
        <w:spacing w:before="120"/>
        <w:ind w:firstLine="36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Учащиеся могут научиться:</w:t>
      </w:r>
    </w:p>
    <w:p w:rsidR="0056532F" w:rsidRDefault="0056532F" w:rsidP="0056532F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высказывать свое мнение при обсуждении различных жизненных ситуаций, возникающих в обществе; </w:t>
      </w:r>
    </w:p>
    <w:p w:rsidR="0056532F" w:rsidRDefault="0056532F" w:rsidP="0056532F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основные правила этикета (приветствовать, прощаться, благодарить, поздравлять).</w:t>
      </w: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right="567"/>
        <w:rPr>
          <w:sz w:val="20"/>
          <w:szCs w:val="20"/>
        </w:rPr>
      </w:pPr>
    </w:p>
    <w:p w:rsidR="0056532F" w:rsidRDefault="0056532F" w:rsidP="0056532F">
      <w:pPr>
        <w:ind w:left="540" w:right="567"/>
        <w:rPr>
          <w:sz w:val="20"/>
          <w:szCs w:val="20"/>
        </w:rPr>
      </w:pPr>
    </w:p>
    <w:p w:rsidR="0056532F" w:rsidRDefault="0056532F" w:rsidP="0056532F">
      <w:pPr>
        <w:ind w:right="567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Содержание программы</w:t>
      </w:r>
      <w:r>
        <w:rPr>
          <w:sz w:val="20"/>
          <w:szCs w:val="20"/>
        </w:rPr>
        <w:t> 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      </w:t>
      </w:r>
      <w:r>
        <w:rPr>
          <w:rFonts w:ascii="Times New Roman" w:hAnsi="Times New Roman"/>
          <w:b/>
          <w:bCs/>
          <w:sz w:val="20"/>
          <w:szCs w:val="20"/>
        </w:rPr>
        <w:t>Как люди познают мир</w:t>
      </w:r>
      <w:r>
        <w:rPr>
          <w:rFonts w:ascii="Times New Roman" w:hAnsi="Times New Roman"/>
          <w:sz w:val="20"/>
          <w:szCs w:val="20"/>
        </w:rPr>
        <w:t xml:space="preserve"> (16 ч)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Первые представления о науке как способе познания мира. Люди науки — учёные, разнообразие их профессий.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Искусство как способ познания мира.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Мы живём на планете Земля</w:t>
      </w:r>
      <w:r>
        <w:rPr>
          <w:rFonts w:ascii="Times New Roman" w:hAnsi="Times New Roman"/>
          <w:sz w:val="20"/>
          <w:szCs w:val="20"/>
        </w:rPr>
        <w:t xml:space="preserve"> (15 ч)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Первые представления о космосе: звёзды, созвездия, планеты. Солнечная система.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Наша планета Земля. Первые представления о форме Земли. Спутник Земли — Луна.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Глобус — модель Земли. Материки и океаны. Вращение Земли вокруг оси, смена дня и ночи.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Природа вокруг нас</w:t>
      </w:r>
      <w:r>
        <w:rPr>
          <w:rFonts w:ascii="Times New Roman" w:hAnsi="Times New Roman"/>
          <w:sz w:val="20"/>
          <w:szCs w:val="20"/>
        </w:rPr>
        <w:t xml:space="preserve"> (25 ч)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мире камня. Знакомство с разнообразием и использованием камня человеком. Красота камня.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Общее представление об окружающей среде. Разнообразие условий жизни растений и животных на суше и в воде.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Растения и животные — обитатели суши, их приспособленность к условиям жизни на примере леса.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Растения и животные — обитатели водоёмов, признаки их приспособленности к условиям жизни.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56532F" w:rsidRDefault="0056532F" w:rsidP="0056532F">
      <w:pPr>
        <w:pStyle w:val="12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Люди вокруг нас</w:t>
      </w:r>
      <w:r>
        <w:rPr>
          <w:rFonts w:ascii="Times New Roman" w:hAnsi="Times New Roman"/>
          <w:sz w:val="20"/>
          <w:szCs w:val="20"/>
        </w:rPr>
        <w:t xml:space="preserve"> (12 ч)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Экскурсии</w:t>
      </w:r>
      <w:r>
        <w:rPr>
          <w:rFonts w:ascii="Times New Roman" w:hAnsi="Times New Roman"/>
          <w:sz w:val="20"/>
          <w:szCs w:val="20"/>
        </w:rPr>
        <w:t>: в лиственный лес, в хвойный лес, к водоёму.</w:t>
      </w: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</w:tblGrid>
      <w:tr w:rsidR="0056532F" w:rsidTr="005653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люди познают мир.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6532F" w:rsidTr="005653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живём на планете Земля.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6532F" w:rsidTr="005653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вокруг нас.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6532F" w:rsidTr="005653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Люди вокруг нас.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6532F" w:rsidTr="0056532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</w:tbl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56532F" w:rsidRDefault="0056532F" w:rsidP="0056532F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56532F" w:rsidRDefault="0056532F" w:rsidP="0056532F">
      <w:pPr>
        <w:ind w:right="567"/>
        <w:jc w:val="center"/>
        <w:rPr>
          <w:rFonts w:ascii="Times New Roman" w:hAnsi="Times New Roman"/>
          <w:sz w:val="24"/>
          <w:szCs w:val="24"/>
        </w:rPr>
      </w:pPr>
    </w:p>
    <w:p w:rsidR="0056532F" w:rsidRDefault="0056532F" w:rsidP="0056532F">
      <w:pPr>
        <w:ind w:right="567"/>
        <w:jc w:val="center"/>
        <w:rPr>
          <w:b/>
        </w:rPr>
      </w:pPr>
    </w:p>
    <w:p w:rsidR="0056532F" w:rsidRDefault="0056532F" w:rsidP="0056532F">
      <w:pPr>
        <w:ind w:right="567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56532F" w:rsidRDefault="0056532F" w:rsidP="0056532F">
      <w:pPr>
        <w:ind w:right="567"/>
        <w:rPr>
          <w:sz w:val="20"/>
          <w:szCs w:val="20"/>
        </w:rPr>
      </w:pPr>
    </w:p>
    <w:tbl>
      <w:tblPr>
        <w:tblW w:w="140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304"/>
        <w:gridCol w:w="1278"/>
        <w:gridCol w:w="5672"/>
        <w:gridCol w:w="3970"/>
        <w:gridCol w:w="1277"/>
      </w:tblGrid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урока,</w:t>
            </w:r>
          </w:p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страницы учебника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Вид и тема контроля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учебной деятельности учащихся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разбита на два блока: в первом - нацеленная на формирование предметных умений, во втором - на формирование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умений (универсальных учебных действий).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Как люди познают мир. 16 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3—13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О науке.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Науки бывают разные.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Учёные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 блок: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значении науки в жизни людей;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разных наук.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наблюдениях, проведенных во время летних каникул.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 приборов и инструментов.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Измерять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температуру воды, воздуха и тела человека;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результаты измерения температуры воздуха в дневнике наблюдений.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некоторых символов и объяснять их значение.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назначении искусства;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различных видов искусства;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 отношение к различным видам искусства.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часам.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блок: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Совместно проводить опыты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малых группах,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работу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измерению температуры и фиксации результатов наблюдений,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обсуждать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свои наблюдения.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свою наблюдательность и наблюдательность одноклассников.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красоту окружающей природы.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устные или письменные сочинения на заданную и свободную тему.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объектами и явлениями природы;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фиксировать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наблюдаемых объектах и явлениях.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Проводить наблюдения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погодой, природой и трудом людей,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фиксировать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 результаты в дневнике наблюдений (в рабочей тетради).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Самостоятельно проводить 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комнатным растением, домашним животным (по плану в рабочей тетради).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Самостоятельно проводить опыт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(влияние света на развитие проростка фасоли);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предположение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(выдвигать гипотезу) об ожидаемых результатах опыта.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схемами и рисунками для получения информации.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Самостоятельно пользоваться справочником </w:t>
            </w:r>
            <w:r>
              <w:rPr>
                <w:rFonts w:ascii="Times New Roman" w:hAnsi="Times New Roman"/>
                <w:sz w:val="20"/>
                <w:szCs w:val="20"/>
              </w:rPr>
              <w:t>в конце учебника.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Пользоваться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специализированными изданиями справочников, словарей, энциклопедий для детей (с помощью взрослых).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значении библиотек, Интернета и возможностях их использования.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собственный словарь с объяснением значения незнакомых слов.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Планировать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свое участие в проектной деятельности (с опорой на шаблон в рабочей тетради).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Готовить устные и письменные сообщения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Дать детям первоначальное представление о науке, познакомить с её различными отраслями. Показать необходимость совместной работы разных учёных в процессе изучения окружающего мира. Дать представление о постепенности развития научного знания в обществе; познакомить детей с деятельностью некоторых знаменитых учёных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России, показать их вклад в науку; воспитывать уважение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научному познанию мира и людям науки — учёным.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Продолжить формирование информационной грамотности.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Экскурсия в лес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Формировать у учащихся общее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представление о лесе; показать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разнообразие растений и животных леса, некоторые признаки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их приспособленности к условиям жизни 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взаимосвязи. Убедить в необходимости бережного отношения к обитателям леса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 выполнения правил поведения в лесу. Развивать чувство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прекрасного.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Экскурсия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 водоёму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учащихся с условиями обитания живых существ в водоёме; показать разнообразие обитателей водоёма, их приспособительные признаки и некоторые взаимосвязи. Воспитывать бережное отношение к обитателям водоёма. Развивать эстетические чувства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учёные изучают мир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14—17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Опыт, пр.р.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Фиксирование результатов, выводы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учить оценивать результаты,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полученные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ходе опыта. Развивать творческие способности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Умей видеть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18—19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Тренируй свою наблюдательность. С.19-20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Целенаправленно развивать внимание и наблюдательность учащихся; познакомить учащихся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дневником наблюдений и правилами работы с ним. Тренировать наблюдательность учащихся в ходе выполнения заданий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учебника и рабочих тетрадей.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Приборы и инструменты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22—23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учащихся с назначением различных приборов и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инструментов; показать, как раз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личные технические приспособления облегчают труд учёных.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Измерение температуры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24—27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Измерение времени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Пр.р.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термометром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с устройством и назначением термометров; выполнить практическую работу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измерению температуры воды; учить фиксировать температуру условными знаками. Учить детей измерять время по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Осенние изменения в природе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Справочники, словари, энциклопедии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28—31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Расширить знания учащихся об  осенних изменениях в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неживой</w:t>
            </w:r>
            <w:proofErr w:type="gramEnd"/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природе, жизни растений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и животных; раскрыть некоторые доступные взаимосвязи между этими изменениями.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и символы. С. 34-35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искусстве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36—37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Продолжить развивать информационную грамотность учащихся: познакомить учащихся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различными справочниками, учить пользоваться ими. Дать представление о знаках и символах, их значении в жизни чело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века. Развивать творческие способности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разделу « Как люди познают мир»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Мы живём на планете Земля. 15 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rPr>
          <w:trHeight w:val="3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космос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38—43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Созвездия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С. 46-47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Тест  « Созвездие»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 блок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2-3 созвездия, узнавать их очертания на рисунках-схемах, на небе.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составе Солнечной системы;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различие между Солнцем-звездой и планетами;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планеты на рисунке-схеме.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>, почему Солнце кажется нам больше других звезд, почему Луну называют спутником Земли, почему Солнце и Луна кажутся нам почти одинаковой величины.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своими словами небольшую часть текста учебника с опорой на иллюстрации, рисунки-схемы;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исследовании космоса, искусственных спутниках Земли, использовать информацию, полученную из дополнительных источников.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как изменялись состояние неба, температура воздуха и осадки в течение осени;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признаки осени; приводить примеры взаимосвязей между неживой и живой природой и трудом людей.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основную причину осеннего похолодания и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сокращения продолжительности дня — изменение положения Солнца на небосклоне;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пословицы, поговорки, стихи и загадки, характеризуя осенние изменения в природе.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>, что такое модель, почему глобус — модель Земли.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глобусе материки и океаны, столицу России.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почему происходит смена дня и ночи на Земле;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 опыт</w:t>
            </w:r>
            <w:r>
              <w:rPr>
                <w:rFonts w:ascii="Times New Roman" w:hAnsi="Times New Roman"/>
                <w:sz w:val="20"/>
                <w:szCs w:val="20"/>
              </w:rPr>
              <w:t>, демонстрирующий смену дня и ночи на Земле.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различие в исследованиях учеными земного шара в прошлом и настоящем;  рассказывать о знаменитых путешественниках; объяснять значение исследований глубин морей и океанов для человечества.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блок: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Придумывать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истории на тему «Полет на Луну» совместно с другими учащимися.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своей работы и работу одноклассников в рабочих тетрадях.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совместных практических работах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глобусе материки, океаны,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 по величине).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свои достижения по усвоению знаний, выполняя задания рубрики «Мозаика заданий» и заданий проверочных работ.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положение планет Солнечной системы относительно Солнца.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Узнавать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новое о планетах и звездах, используя различные источники. Объяснять, почему Землю называют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планетой».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Самостоятельно проводить наблюдения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звездами, фиксировать результаты наблюдений в рабочей тетради.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путешествие «Москва—Владивосток» на глобусе,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обсуждать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маршрут.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дополнительную информацию о космосе, исследованиях космоса, используя различные источники информации (с помощью взрослых),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 участие в проектной деятельности.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Выявить имеющиеся у детей знания по данному разделу; с опорой на них сформировать первые научные представления о космосе, звёздах, созвездиях. Продолжить формирование представлений о возможных источниках информации, способах её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поиска. Тренировать наблюдательность, развивать внимание,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воображение, память, коммуникативные способности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Солнечная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Система. Планеты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48-49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«Планеты Солнечной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Сформировать научные представления о Солнечной системе, её составе. Раскрыть содержание понятий «звезда», «планета».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Учить работать со схемами. Развивать творческие способности.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Метеоры, кометы. С. 50-51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планета Земля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52-53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Сформировать представление о Земле как планете. Развивать умение сравнивать, обобщать, делать выводы. Сформировать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представление о значении Солнца для жизни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устроена Земля. С. 54-55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« Строение земли»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наблюдений за осенними изменениями в природе и труде людей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Подвести итоги наблюдений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осень; учить детей устанавливать связи между явлениями и объектами природы. Развивать творческие способности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Спутник Земли — Луна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56-57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Сформировать у учащихся научное представление о естественном спутнике Земли —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космоса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58-59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3д.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11/5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глобус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60-61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Материки и океаны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Пр.р.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 немая» карта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Сформировать представления о глобусе как модели Земли, материках и океанах. Продолжить формирование представления о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научных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методах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познания окружающего мира. Развивать пространственное воображение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Почему день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сменяет ночь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62-63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Пр.р.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Углубить знания о движении Земли вокруг оси; опытным путём сформировать первые представления о причине смены дня и ночи на Земле. Развивать коммуникативные способности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13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изучали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земной шар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64-65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 Путешественники»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учащихся с историей географических открытий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азвивать умственные и творческие способности учащихся, сотрудничество.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глубин морей и океанов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68-69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Продолжить формирование представлений о познаваемости мира методами научного познания. Повторить и обобщить знания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ascii="SchoolBookC" w:eastAsia="Calibri" w:hAnsi="SchoolBookC" w:cs="SchoolBookC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разделу; провести проверочную работу. Обсудить достижения и ход работы участников проекта «Мы живём в Космосе».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Сезонные изменения в природе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Расширить знания учащихся о зимних изменениях в неживой природе, жизни растений и животных; раскрыть некоторые доступные взаимосвязи между этими изменениями.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Природа вокруг нас. 25 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color w:val="FF0000"/>
                <w:lang w:eastAsia="en-US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6-7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Вещества. С. 8-9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Различать тела и вещества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 блок: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естественные и искусственные тела и вещества;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 и веществ, живых и неживых тел природы и изделий;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тела и вещества.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энергии для жизни;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источников энергии.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Правильно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обращаться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различными источниками энергии (газовыми плитами, электрическими приборами и т.п.).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и искусственных источников света, прозрачных и непрозрачных предметов;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причину образования тени от предметов.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 чего зависит цвет предметов;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порядок цветов радуги.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красоте окружающего мира.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причину возникновения звука.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почему шум вредит здоровью человека;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мерах по охране окружающей среды от шумового загрязнения.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горных пород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их использовании.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Характеризовать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зиму, выделяя существенные признаки;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пословицы, стихи, поговорки и загадки при характеристике зимы.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называют окружающей средой.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 пр</w:t>
            </w:r>
            <w:r>
              <w:rPr>
                <w:rFonts w:ascii="Times New Roman" w:hAnsi="Times New Roman"/>
                <w:sz w:val="20"/>
                <w:szCs w:val="20"/>
              </w:rPr>
              <w:t>имеры растений и животных, встречающихся на опушке леса, в березовой роще, ельнике, сосновом лесу.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ответы на вопросы в тексте учебника.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наиболее известные съедобные и ядовитые грибы.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Описывать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окружающую среду конкретных живых объектов,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признаки их приспособленности к среде.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слов: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светолюбивый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теневыносливый, влаголюбивый, засухоустойчивый и правильно их применять при описании объектов.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Приводить примеры </w:t>
            </w:r>
            <w:r>
              <w:rPr>
                <w:rFonts w:ascii="Times New Roman" w:hAnsi="Times New Roman"/>
                <w:sz w:val="20"/>
                <w:szCs w:val="20"/>
              </w:rPr>
              <w:t>влияния изменений условий жизни на живые существа, используя текст учебника.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Обсуждать правила поведения в природе, объясняя 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необходимость 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их;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коллективных мероприятиях по охране природы.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Рисовать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плакаты,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стихи, рассказы, сказки, песни на заданную тему.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блок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/>
                <w:sz w:val="20"/>
                <w:szCs w:val="20"/>
              </w:rPr>
              <w:t>схемы и извлекать нужную информацию.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результаты своей работы и работы других учащихся при работе в парах.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Сотрудничать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постановке эксперимента,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обязанности при подготовке эксперимента и его проведении.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коллективной подготовке театра теней.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/>
                <w:sz w:val="20"/>
                <w:szCs w:val="20"/>
              </w:rPr>
              <w:t>настроение в рисунках.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 поведение и поведение других детей в природе;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Проводить опыты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и в группах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(определение прозрачности предметов, зависимость температуры воздуха от расстояния до источника энергии, изменение тени в зависимости от расстояния до источника света, связь звука с колебаниями предметов воздуха).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Экспериментировать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различными предметами (телами и веществами),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наблюдаемые явления, делать выводы об их свойствах,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фиксировать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получаемые результаты в таблице.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справочник для получения новых сведений.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 участия в проектной деятельности: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информацию, используя дополнительные источники,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готовить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устное или письменное сообщение,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«Красную книгу леса» (на краеведческом материале),  участвовать в коллективной подготовке викторины на тему «Лес в нашей жизни»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Сформировать представление о телах и веществах, их разнообразии. Развивать умение работать со схемами, наблюдательность и внимательность. Продолжить формирование умения работать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 группе</w:t>
            </w:r>
            <w:r>
              <w:rPr>
                <w:rFonts w:ascii="SchoolBookC" w:eastAsia="Calibri" w:hAnsi="SchoolBookC" w:cs="SchoolBookC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энергии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10-11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Использование энергии человеком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с. 12-13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безопасности с источниками энергии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Опыт </w:t>
            </w:r>
            <w:r>
              <w:rPr>
                <w:color w:val="FF0000"/>
                <w:lang w:eastAsia="en-US"/>
              </w:rPr>
              <w:t>23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16-17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Называть источники света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с различными источниками световой энергии. Показать опытным путём, как образуются тени от предметов. Учить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работать со схемами. Развивать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творческие способности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30.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Зеркала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18-19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с особенностями отражения света блестящими предметами и зеркалами. Развивать внимательность и наблюдательность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4ф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цвете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20-21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Цвета радуги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Дать первое представление о причинах цветового разнообразия предметов; учить воспринимать красоту окружающего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6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звука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22-23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Влияние звука на здоровье человека с. 26 </w:t>
            </w:r>
            <w:r>
              <w:rPr>
                <w:color w:val="FF0000"/>
                <w:lang w:eastAsia="en-US"/>
              </w:rPr>
              <w:t>11ф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музыке. С.27 </w:t>
            </w:r>
            <w:r>
              <w:rPr>
                <w:color w:val="FF0000"/>
                <w:lang w:eastAsia="en-US"/>
              </w:rPr>
              <w:t>13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Сформировать первые представления о причине возникновения звука. Учить детей получать знания о мире путём экспериментирования. Дать представление о вреде шума для здоровья людей, познакомить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мерами по охране здоровья от вредного воздействия шума. Продолжить формирование умения работать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камня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28-29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Камни- самоцветы. С. 31</w:t>
            </w:r>
            <w:r>
              <w:rPr>
                <w:color w:val="FF0000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горных пород и их использование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Развивать творческие и коммуникативные способности младших 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наблюдений за зимними изменениями в природе и труде людей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Подвести итоги наблюдений за зиму, используя дневники наблюдений; учить детей устанавливать связи между явлениями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объектами природы, между природой и трудом человека.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Воспитывать ответственное от ношение к объектам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природы.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живой природы. На опушке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32-33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 лугу. С. 34-35 </w:t>
            </w:r>
            <w:r>
              <w:rPr>
                <w:color w:val="FF000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Примеры живой и неживой природы в различных природных сообществах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взаимосвязи между ними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Познакомить учащихся с разнообразием живой природы. Выявить некоторые признаки приспособленности живых существ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 условиям окружающей среды и взаимосвязи между ними. Показать необходимость бережного отношения к живой природе;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воспитывать понимание красоты природы средствами искусства.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берёзовой роще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36-38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 низине. С. 39 </w:t>
            </w: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примере берёзового леса показать влияние одних растений на другие, растений на животных. Учить детей характеризовать окружающую среду, выделять признаки приспособленности живых существ к условиям окружающей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ельнике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40-42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13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Лиственница. С. 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 примере елового леса показать, как изменение условий жизни влияет на живые существа. Продолжить формирование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бережного отношения к природе. Учить детей выделять признаки объектов природы и сравнивать их между собой.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лесного озера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44-45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Лягушка</w:t>
            </w:r>
            <w:proofErr w:type="gramStart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FF0000"/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с. 47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Продолжить формирование знаний о разнообразии условий жизни живых существ; сформировать представление о некоторых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растениях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животных, типичных для неглубоких пресных водоёмов и их приспособленности к жизни у воды, на её поверхности и в самой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 сосновом лесу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48-49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Пр.р.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Учить детей описывать условия жизни в разных сообществах и сравнивать их между собой; продолжить формирование умений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выделять признаки приспособленности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живых объектов к условиям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Берегите лес!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50-51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растения и животные.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Продолжить воспитание у детей бережного отношения к живой природе; познакомить с правилами поведения в лесу.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Сезонные изменения в природе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Расширить знания учащихся о весенних изменениях в неживой природе, жизни растений и животных; раскрыть некоторые доступные взаимосвязи между этими изменениями.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 Природа вокруг нас»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Люди вокруг нас. 12 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в обществе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62-63/16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Жизнь в первобытном обществе. С. 63-65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 блок: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Доказывать</w:t>
            </w:r>
            <w:r>
              <w:rPr>
                <w:rFonts w:ascii="Times New Roman" w:hAnsi="Times New Roman"/>
                <w:sz w:val="20"/>
                <w:szCs w:val="20"/>
              </w:rPr>
              <w:t>, что человек часть природы и часть общества (с опорой на текст учебника).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жизнь людей в первобытном обществе и в наши дни.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Ценить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значение семьи;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как члены семей учащихся заботятся друг о друге;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обмениваться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информацией о семейных традициях.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такое бюджет; значение слов «доходы», «расходы», «пенсия», «стипендия»;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обсуждать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необходимость правильного распределения доходов в семье.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блок: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культуры общения во взаимоотношениях людей;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некоторые правила этикета;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проявлять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готовность оказать услугу тому, кто в ней нуждается, деликатность.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поведения на улице, в транспорте, в школе и дома.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 поведение по отношению к друзьям, сопереживать им, помогать в трудных ситуациях.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Обсуждать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правила общения по телефону,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ситуации общения по телефону.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Давать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общую характеристику весны, выделяя существенные признаки;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называть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основную причину весеннего потепления и увеличения продолжительности дня — изменение положения Солнца на небосклоне.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обобщать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наблюдаемые явления,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делать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выводы.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Самостоятельно 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информацию в справочнике, размещенном в учебнике.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объяснять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пословицы о дружбе.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рисовать </w:t>
            </w:r>
            <w:r>
              <w:rPr>
                <w:rFonts w:ascii="Times New Roman" w:hAnsi="Times New Roman"/>
                <w:sz w:val="20"/>
                <w:szCs w:val="20"/>
              </w:rPr>
              <w:t>иллюстрации (плакаты) на заданную тему.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 участия в проектной деятельности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планировать </w:t>
            </w:r>
            <w:r>
              <w:rPr>
                <w:rFonts w:ascii="Times New Roman" w:hAnsi="Times New Roman"/>
                <w:sz w:val="20"/>
                <w:szCs w:val="20"/>
              </w:rPr>
              <w:t>свое участие (с опорой на шаблон в рабочей тетради)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Сформировать первоначальное представление об обществе. Формировать представление 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биосоциальной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сущности человека; показать значение общества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жизни человека. Показать, как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развивалось общество от первобытных времён до наших дней.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жизни Человека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66-67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68-71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Родословное дерево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Показать разнообразие состава семей, распределение обязанностей в семье; воспитывать заботливое отношение к членам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семьи. С. 72-73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деньгах.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74-75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Берегись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транспорта.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доходов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6.05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Раскрыть значение денег в обществе; показать необходимость правильного распределения денежных средств семьи.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Противопожарная безопасность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Будем вежливы. Кого называют вежливым. 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76-77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Книжка, которой 200 лет. С. 78-81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вежливого общения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Продолжить формирование знаний о правилах культурного по ведения в обществе; познакомить с некоторыми правилами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друзьях-товарищах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82-83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привычках. С . 84-85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  <w:p w:rsidR="0056532F" w:rsidRDefault="0056532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15.05</w:t>
            </w: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lang w:eastAsia="en-US"/>
              </w:rPr>
            </w:pPr>
          </w:p>
          <w:p w:rsidR="0056532F" w:rsidRDefault="0056532F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Показать значение дружбы во взаимоотношениях людей, ее ценность; показать влияние вредных привычек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Наблюдений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весенними изменениями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природе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труде людей. Лето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с.86-87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2F" w:rsidRDefault="0056532F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Подвести итоги наблюдений за весну, используя дневники наблюдений; учить детей устанавливать связи между явлениями</w:t>
            </w:r>
          </w:p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объектами природы, между природой и трудом человека; воспитывать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ответственное отношение к объектам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2F" w:rsidTr="005653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разделу « люди вокруг нас»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F" w:rsidRDefault="0056532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Расширить знания учащихся о летних изменениях в неживой природе, жизни растений и животных; раскрыть некоторые доступные взаимосвязи между этими изменениями.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F" w:rsidRDefault="0056532F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32F" w:rsidRDefault="0056532F" w:rsidP="0056532F">
      <w:pPr>
        <w:ind w:right="567"/>
        <w:rPr>
          <w:sz w:val="24"/>
          <w:szCs w:val="24"/>
        </w:rPr>
      </w:pPr>
    </w:p>
    <w:p w:rsidR="0056532F" w:rsidRDefault="0056532F" w:rsidP="0056532F">
      <w:pPr>
        <w:pStyle w:val="4"/>
        <w:tabs>
          <w:tab w:val="left" w:pos="0"/>
          <w:tab w:val="left" w:pos="55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Список литературы</w:t>
      </w:r>
    </w:p>
    <w:p w:rsidR="0056532F" w:rsidRDefault="0056532F" w:rsidP="0056532F">
      <w:pPr>
        <w:ind w:left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Литература для учащихся:</w:t>
      </w:r>
    </w:p>
    <w:p w:rsidR="0056532F" w:rsidRDefault="0056532F" w:rsidP="0056532F">
      <w:pPr>
        <w:ind w:left="540"/>
        <w:jc w:val="center"/>
        <w:rPr>
          <w:b/>
          <w:bCs/>
          <w:i/>
          <w:iCs/>
        </w:rPr>
      </w:pPr>
    </w:p>
    <w:p w:rsidR="0056532F" w:rsidRDefault="0056532F" w:rsidP="0056532F">
      <w:pPr>
        <w:ind w:left="540"/>
        <w:jc w:val="both"/>
      </w:pPr>
      <w:r>
        <w:t xml:space="preserve">1.  </w:t>
      </w:r>
      <w:proofErr w:type="spellStart"/>
      <w:r>
        <w:t>Еремеева</w:t>
      </w:r>
      <w:proofErr w:type="spellEnd"/>
      <w:r>
        <w:t xml:space="preserve"> Е. Ю. Растения: Справочник школьника. – СПб</w:t>
      </w:r>
      <w:proofErr w:type="gramStart"/>
      <w:r>
        <w:t xml:space="preserve">.: </w:t>
      </w:r>
      <w:proofErr w:type="gramEnd"/>
      <w:r>
        <w:t>Литера, 2005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Модестов С. Ю. Космос: Справочник школьника. – СПб</w:t>
      </w:r>
      <w:proofErr w:type="gramStart"/>
      <w:r>
        <w:t xml:space="preserve">.: </w:t>
      </w:r>
      <w:proofErr w:type="gramEnd"/>
      <w:r>
        <w:t>Литера, 2005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proofErr w:type="spellStart"/>
      <w:r>
        <w:t>Модестова</w:t>
      </w:r>
      <w:proofErr w:type="spellEnd"/>
      <w:r>
        <w:t xml:space="preserve"> Т. В. Животные: Справочник школьника. – СПб</w:t>
      </w:r>
      <w:proofErr w:type="gramStart"/>
      <w:r>
        <w:t xml:space="preserve">.: </w:t>
      </w:r>
      <w:proofErr w:type="gramEnd"/>
      <w:r>
        <w:t>Литера, 2005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proofErr w:type="spellStart"/>
      <w:r>
        <w:t>Модестова</w:t>
      </w:r>
      <w:proofErr w:type="spellEnd"/>
      <w:r>
        <w:t xml:space="preserve"> Т. В. Птицы: Справочник школьника. – СПб</w:t>
      </w:r>
      <w:proofErr w:type="gramStart"/>
      <w:r>
        <w:t xml:space="preserve">.: </w:t>
      </w:r>
      <w:proofErr w:type="gramEnd"/>
      <w:r>
        <w:t>Литера, 2006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Плешаков А. А. От земли до неба: Атлас-определитель для учащихся начальных классов. – М.: Просвещение, 2004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Плешаков А. А. Зеленые страницы: Книга для учащихся начальных классов. – М.: Просвещение, 2005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proofErr w:type="spellStart"/>
      <w:r>
        <w:t>Шикина</w:t>
      </w:r>
      <w:proofErr w:type="spellEnd"/>
      <w:r>
        <w:t xml:space="preserve"> Л. Б. Люди и народы: Справочник школьника. – СПб</w:t>
      </w:r>
      <w:proofErr w:type="gramStart"/>
      <w:r>
        <w:t xml:space="preserve">.: </w:t>
      </w:r>
      <w:proofErr w:type="gramEnd"/>
      <w:r>
        <w:t>Литера, 2006</w:t>
      </w:r>
    </w:p>
    <w:p w:rsidR="0056532F" w:rsidRDefault="0056532F" w:rsidP="0056532F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540" w:firstLine="0"/>
        <w:jc w:val="both"/>
      </w:pPr>
      <w:proofErr w:type="spellStart"/>
      <w:r>
        <w:t>Шикина</w:t>
      </w:r>
      <w:proofErr w:type="spellEnd"/>
      <w:r>
        <w:t xml:space="preserve"> Л. Б. Страны и континенты: Справочник школьника. – СПб</w:t>
      </w:r>
      <w:proofErr w:type="gramStart"/>
      <w:r>
        <w:t xml:space="preserve">.: </w:t>
      </w:r>
      <w:proofErr w:type="gramEnd"/>
      <w:r>
        <w:t>Литера, 2005</w:t>
      </w:r>
    </w:p>
    <w:p w:rsidR="0056532F" w:rsidRDefault="0056532F" w:rsidP="0056532F">
      <w:pPr>
        <w:ind w:left="540"/>
        <w:jc w:val="both"/>
      </w:pPr>
    </w:p>
    <w:p w:rsidR="0056532F" w:rsidRDefault="0056532F" w:rsidP="0056532F">
      <w:pPr>
        <w:tabs>
          <w:tab w:val="num" w:pos="360"/>
        </w:tabs>
        <w:ind w:left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Пособия для учителя:</w:t>
      </w:r>
    </w:p>
    <w:p w:rsidR="0056532F" w:rsidRDefault="0056532F" w:rsidP="0056532F">
      <w:pPr>
        <w:ind w:left="540"/>
        <w:jc w:val="both"/>
      </w:pPr>
      <w:r>
        <w:t xml:space="preserve">1.   </w:t>
      </w:r>
      <w:proofErr w:type="spellStart"/>
      <w:r>
        <w:t>Брыкина</w:t>
      </w:r>
      <w:proofErr w:type="spellEnd"/>
      <w:r>
        <w:t xml:space="preserve"> Н. Т., </w:t>
      </w:r>
      <w:proofErr w:type="spellStart"/>
      <w:r>
        <w:t>Жиренко</w:t>
      </w:r>
      <w:proofErr w:type="spellEnd"/>
      <w:r>
        <w:t xml:space="preserve"> О. Е., </w:t>
      </w:r>
      <w:proofErr w:type="spellStart"/>
      <w:r>
        <w:t>Барылкина</w:t>
      </w:r>
      <w:proofErr w:type="spellEnd"/>
      <w:r>
        <w:t xml:space="preserve"> Л. П. Нестандартные и             интегрированные уроки по курсу «Окружающий мир»: 1 – 4 классы. – М.:     ВАКО, 2004 </w:t>
      </w:r>
    </w:p>
    <w:p w:rsidR="0056532F" w:rsidRDefault="0056532F" w:rsidP="0056532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Плешаков А. А. От земли до неба: Атлас-определитель для учащихся начальных классов. – М.: Просвещение, 2004</w:t>
      </w:r>
    </w:p>
    <w:p w:rsidR="0056532F" w:rsidRDefault="0056532F" w:rsidP="0056532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Плешаков А. А. Зеленые страницы: Книга для учащихся начальных классов. – М.: Просвещение, 2005</w:t>
      </w:r>
    </w:p>
    <w:p w:rsidR="0056532F" w:rsidRDefault="0056532F" w:rsidP="0056532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56532F" w:rsidRDefault="0056532F" w:rsidP="0056532F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540" w:firstLine="0"/>
        <w:jc w:val="both"/>
      </w:pPr>
      <w:r>
        <w:t>Я иду на урок в начальную школу: Природоведение: Книга для учителя. – М.: Первое сентября, 2004</w:t>
      </w:r>
    </w:p>
    <w:p w:rsidR="0056532F" w:rsidRDefault="0056532F" w:rsidP="0056532F">
      <w:pPr>
        <w:pStyle w:val="afa"/>
        <w:rPr>
          <w:rFonts w:ascii="Times New Roman" w:hAnsi="Times New Roman"/>
          <w:sz w:val="24"/>
          <w:szCs w:val="24"/>
        </w:rPr>
      </w:pPr>
    </w:p>
    <w:p w:rsidR="0056532F" w:rsidRDefault="0056532F" w:rsidP="0056532F">
      <w:pPr>
        <w:pStyle w:val="afa"/>
        <w:rPr>
          <w:rFonts w:ascii="Times New Roman" w:hAnsi="Times New Roman"/>
          <w:sz w:val="24"/>
          <w:szCs w:val="24"/>
        </w:rPr>
      </w:pPr>
    </w:p>
    <w:p w:rsidR="0056532F" w:rsidRDefault="0056532F" w:rsidP="0056532F">
      <w:pPr>
        <w:tabs>
          <w:tab w:val="left" w:pos="5220"/>
        </w:tabs>
        <w:spacing w:line="264" w:lineRule="auto"/>
        <w:jc w:val="both"/>
      </w:pPr>
    </w:p>
    <w:p w:rsidR="0056532F" w:rsidRDefault="0056532F" w:rsidP="0056532F">
      <w:pPr>
        <w:tabs>
          <w:tab w:val="left" w:pos="5220"/>
        </w:tabs>
        <w:spacing w:line="264" w:lineRule="auto"/>
        <w:jc w:val="both"/>
        <w:rPr>
          <w:rFonts w:ascii="Times New Roman" w:hAnsi="Times New Roman" w:cs="Times New Roman"/>
        </w:rPr>
      </w:pPr>
    </w:p>
    <w:p w:rsidR="0056532F" w:rsidRDefault="0056532F" w:rsidP="0056532F">
      <w:pPr>
        <w:pStyle w:val="afa"/>
        <w:rPr>
          <w:rFonts w:ascii="Times New Roman" w:hAnsi="Times New Roman"/>
          <w:sz w:val="24"/>
          <w:szCs w:val="24"/>
        </w:rPr>
      </w:pPr>
    </w:p>
    <w:p w:rsidR="0056532F" w:rsidRDefault="0056532F" w:rsidP="0056532F">
      <w:pPr>
        <w:rPr>
          <w:rFonts w:ascii="Times New Roman" w:hAnsi="Times New Roman"/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rPr>
          <w:sz w:val="28"/>
          <w:szCs w:val="28"/>
        </w:rPr>
      </w:pPr>
    </w:p>
    <w:p w:rsidR="0056532F" w:rsidRDefault="0056532F" w:rsidP="0056532F">
      <w:pPr>
        <w:jc w:val="center"/>
        <w:rPr>
          <w:sz w:val="36"/>
          <w:szCs w:val="36"/>
        </w:rPr>
      </w:pPr>
    </w:p>
    <w:p w:rsidR="0056532F" w:rsidRDefault="0056532F" w:rsidP="0056532F">
      <w:pPr>
        <w:jc w:val="center"/>
        <w:rPr>
          <w:sz w:val="36"/>
          <w:szCs w:val="36"/>
        </w:rPr>
      </w:pPr>
    </w:p>
    <w:p w:rsidR="0056532F" w:rsidRDefault="0056532F" w:rsidP="0056532F"/>
    <w:p w:rsidR="0056532F" w:rsidRDefault="0056532F" w:rsidP="0056532F"/>
    <w:p w:rsidR="00000000" w:rsidRDefault="0056532F" w:rsidP="0056532F">
      <w:pPr>
        <w:rPr>
          <w:sz w:val="28"/>
          <w:szCs w:val="28"/>
        </w:rPr>
      </w:pPr>
    </w:p>
    <w:p w:rsidR="0056532F" w:rsidRDefault="0056532F" w:rsidP="0056532F"/>
    <w:sectPr w:rsidR="0056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12BE1"/>
    <w:multiLevelType w:val="hybridMultilevel"/>
    <w:tmpl w:val="5D7245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91DE5"/>
    <w:multiLevelType w:val="hybridMultilevel"/>
    <w:tmpl w:val="1484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2F"/>
    <w:rsid w:val="0056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3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53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6532F"/>
    <w:pPr>
      <w:keepNext/>
      <w:tabs>
        <w:tab w:val="left" w:pos="5220"/>
      </w:tabs>
      <w:spacing w:after="0" w:line="264" w:lineRule="auto"/>
      <w:ind w:right="-202"/>
      <w:jc w:val="both"/>
      <w:outlineLvl w:val="2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5653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53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53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53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6532F"/>
    <w:pPr>
      <w:keepNext/>
      <w:spacing w:after="0" w:line="288" w:lineRule="auto"/>
      <w:ind w:left="360"/>
      <w:outlineLvl w:val="7"/>
    </w:pPr>
    <w:rPr>
      <w:rFonts w:ascii="Arial" w:eastAsia="Times New Roman" w:hAnsi="Arial" w:cs="Arial"/>
      <w:b/>
      <w:sz w:val="24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653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3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53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6532F"/>
    <w:rPr>
      <w:rFonts w:ascii="Arial Narrow" w:eastAsia="Times New Roman" w:hAnsi="Arial Narrow" w:cs="Times New Roman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5653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53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6532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56532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6532F"/>
    <w:rPr>
      <w:rFonts w:ascii="Arial" w:eastAsia="Times New Roman" w:hAnsi="Arial" w:cs="Arial"/>
      <w:b/>
      <w:sz w:val="24"/>
      <w:szCs w:val="26"/>
    </w:rPr>
  </w:style>
  <w:style w:type="character" w:customStyle="1" w:styleId="90">
    <w:name w:val="Заголовок 9 Знак"/>
    <w:basedOn w:val="a0"/>
    <w:link w:val="9"/>
    <w:semiHidden/>
    <w:rsid w:val="0056532F"/>
    <w:rPr>
      <w:rFonts w:ascii="Arial" w:eastAsia="Times New Roman" w:hAnsi="Arial" w:cs="Arial"/>
    </w:rPr>
  </w:style>
  <w:style w:type="character" w:styleId="a3">
    <w:name w:val="Hyperlink"/>
    <w:semiHidden/>
    <w:unhideWhenUsed/>
    <w:rsid w:val="005653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32F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653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6532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qFormat/>
    <w:rsid w:val="0056532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56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6532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65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653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565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56532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56532F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56532F"/>
    <w:rPr>
      <w:rFonts w:ascii="Arial" w:eastAsia="Times New Roman" w:hAnsi="Arial" w:cs="Times New Roman"/>
      <w:b/>
      <w:bCs/>
      <w:sz w:val="28"/>
      <w:szCs w:val="24"/>
    </w:rPr>
  </w:style>
  <w:style w:type="paragraph" w:styleId="af">
    <w:name w:val="Body Text"/>
    <w:basedOn w:val="a"/>
    <w:link w:val="af0"/>
    <w:semiHidden/>
    <w:unhideWhenUsed/>
    <w:rsid w:val="005653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56532F"/>
    <w:rPr>
      <w:rFonts w:ascii="Arial" w:eastAsia="Times New Roman" w:hAnsi="Arial" w:cs="Arial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565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56532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65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Подзаголовок Знак"/>
    <w:basedOn w:val="a0"/>
    <w:link w:val="af3"/>
    <w:rsid w:val="005653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5653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6532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653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6532F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653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6532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653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6532F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56532F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Document Map"/>
    <w:basedOn w:val="a"/>
    <w:link w:val="af7"/>
    <w:semiHidden/>
    <w:unhideWhenUsed/>
    <w:rsid w:val="005653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56532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semiHidden/>
    <w:unhideWhenUsed/>
    <w:rsid w:val="00565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6532F"/>
    <w:rPr>
      <w:rFonts w:ascii="Tahoma" w:eastAsia="Times New Roman" w:hAnsi="Tahoma" w:cs="Tahoma"/>
      <w:sz w:val="16"/>
      <w:szCs w:val="16"/>
    </w:rPr>
  </w:style>
  <w:style w:type="paragraph" w:styleId="afa">
    <w:name w:val="No Spacing"/>
    <w:uiPriority w:val="1"/>
    <w:qFormat/>
    <w:rsid w:val="005653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5653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basedOn w:val="1"/>
    <w:rsid w:val="0056532F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4"/>
    </w:rPr>
  </w:style>
  <w:style w:type="paragraph" w:customStyle="1" w:styleId="Tabl">
    <w:name w:val="Tabl"/>
    <w:basedOn w:val="a"/>
    <w:rsid w:val="0056532F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</w:rPr>
  </w:style>
  <w:style w:type="paragraph" w:customStyle="1" w:styleId="25">
    <w:name w:val="2"/>
    <w:basedOn w:val="a"/>
    <w:rsid w:val="0056532F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paragraph" w:customStyle="1" w:styleId="11">
    <w:name w:val="Табличный 1"/>
    <w:basedOn w:val="a"/>
    <w:rsid w:val="0056532F"/>
    <w:pPr>
      <w:spacing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ListParagraph">
    <w:name w:val="List Paragraph"/>
    <w:basedOn w:val="a"/>
    <w:rsid w:val="0056532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653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-zapiska">
    <w:name w:val="zag-zapiska"/>
    <w:basedOn w:val="a"/>
    <w:rsid w:val="005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ssbody">
    <w:name w:val="class=&quot;body&quot;"/>
    <w:basedOn w:val="a"/>
    <w:rsid w:val="005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5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5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653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rsid w:val="005653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1"/>
    <w:basedOn w:val="1"/>
    <w:rsid w:val="0056532F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4"/>
    </w:rPr>
  </w:style>
  <w:style w:type="paragraph" w:customStyle="1" w:styleId="Style3">
    <w:name w:val="Style3"/>
    <w:basedOn w:val="a"/>
    <w:rsid w:val="0056532F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56532F"/>
    <w:pPr>
      <w:widowControl w:val="0"/>
      <w:autoSpaceDE w:val="0"/>
      <w:autoSpaceDN w:val="0"/>
      <w:adjustRightInd w:val="0"/>
      <w:spacing w:after="0" w:line="298" w:lineRule="exact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56532F"/>
    <w:pPr>
      <w:widowControl w:val="0"/>
      <w:autoSpaceDE w:val="0"/>
      <w:autoSpaceDN w:val="0"/>
      <w:adjustRightInd w:val="0"/>
      <w:spacing w:after="0" w:line="240" w:lineRule="exact"/>
      <w:ind w:hanging="10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56532F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7">
    <w:name w:val="Style17"/>
    <w:basedOn w:val="a"/>
    <w:rsid w:val="0056532F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paragraph" w:customStyle="1" w:styleId="FR2">
    <w:name w:val="FR2"/>
    <w:rsid w:val="005653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5">
    <w:name w:val="Знак1"/>
    <w:basedOn w:val="a"/>
    <w:rsid w:val="005653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4">
    <w:name w:val="Style14"/>
    <w:basedOn w:val="a"/>
    <w:rsid w:val="0056532F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Magistornew">
    <w:name w:val="Magistor new"/>
    <w:basedOn w:val="a"/>
    <w:rsid w:val="0056532F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 w:cs="Times New Roman"/>
      <w:color w:val="000000"/>
      <w:spacing w:val="-1"/>
      <w:sz w:val="26"/>
      <w:szCs w:val="26"/>
    </w:rPr>
  </w:style>
  <w:style w:type="paragraph" w:customStyle="1" w:styleId="16">
    <w:name w:val="Основной 1 см"/>
    <w:basedOn w:val="a"/>
    <w:rsid w:val="005653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footnote reference"/>
    <w:semiHidden/>
    <w:unhideWhenUsed/>
    <w:rsid w:val="0056532F"/>
    <w:rPr>
      <w:vertAlign w:val="superscript"/>
    </w:rPr>
  </w:style>
  <w:style w:type="character" w:customStyle="1" w:styleId="apple-converted-space">
    <w:name w:val="apple-converted-space"/>
    <w:basedOn w:val="a0"/>
    <w:rsid w:val="0056532F"/>
  </w:style>
  <w:style w:type="character" w:customStyle="1" w:styleId="-1">
    <w:name w:val="-1"/>
    <w:rsid w:val="0056532F"/>
  </w:style>
  <w:style w:type="character" w:customStyle="1" w:styleId="-2">
    <w:name w:val="-2"/>
    <w:rsid w:val="0056532F"/>
  </w:style>
  <w:style w:type="character" w:customStyle="1" w:styleId="-15">
    <w:name w:val="-1.5"/>
    <w:rsid w:val="0056532F"/>
  </w:style>
  <w:style w:type="character" w:customStyle="1" w:styleId="-05">
    <w:name w:val="-0.5"/>
    <w:rsid w:val="0056532F"/>
  </w:style>
  <w:style w:type="character" w:customStyle="1" w:styleId="110">
    <w:name w:val="11"/>
    <w:rsid w:val="0056532F"/>
  </w:style>
  <w:style w:type="character" w:customStyle="1" w:styleId="0">
    <w:name w:val="0"/>
    <w:rsid w:val="0056532F"/>
  </w:style>
  <w:style w:type="character" w:customStyle="1" w:styleId="05">
    <w:name w:val="0.5"/>
    <w:rsid w:val="0056532F"/>
  </w:style>
  <w:style w:type="character" w:customStyle="1" w:styleId="150">
    <w:name w:val="1.5"/>
    <w:rsid w:val="0056532F"/>
  </w:style>
  <w:style w:type="character" w:customStyle="1" w:styleId="c3c0">
    <w:name w:val="c3 c0"/>
    <w:rsid w:val="0056532F"/>
  </w:style>
  <w:style w:type="character" w:customStyle="1" w:styleId="17">
    <w:name w:val="Основной текст Знак1"/>
    <w:uiPriority w:val="99"/>
    <w:semiHidden/>
    <w:rsid w:val="0056532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style-span">
    <w:name w:val="apple-style-span"/>
    <w:rsid w:val="0056532F"/>
  </w:style>
  <w:style w:type="character" w:customStyle="1" w:styleId="FontStyle12">
    <w:name w:val="Font Style12"/>
    <w:rsid w:val="0056532F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12"/>
    <w:rsid w:val="0056532F"/>
  </w:style>
  <w:style w:type="character" w:customStyle="1" w:styleId="01">
    <w:name w:val="01"/>
    <w:aliases w:val="52"/>
    <w:rsid w:val="0056532F"/>
  </w:style>
  <w:style w:type="character" w:customStyle="1" w:styleId="FontStyle13">
    <w:name w:val="Font Style13"/>
    <w:rsid w:val="0056532F"/>
    <w:rPr>
      <w:rFonts w:ascii="Times New Roman" w:hAnsi="Times New Roman" w:cs="Times New Roman" w:hint="default"/>
      <w:sz w:val="22"/>
      <w:szCs w:val="22"/>
    </w:rPr>
  </w:style>
  <w:style w:type="character" w:customStyle="1" w:styleId="-11">
    <w:name w:val="-11"/>
    <w:aliases w:val="53"/>
    <w:rsid w:val="0056532F"/>
  </w:style>
  <w:style w:type="character" w:customStyle="1" w:styleId="FontStyle22">
    <w:name w:val="Font Style22"/>
    <w:rsid w:val="0056532F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3">
    <w:name w:val="Font Style23"/>
    <w:rsid w:val="0056532F"/>
    <w:rPr>
      <w:rFonts w:ascii="Century Schoolbook" w:hAnsi="Century Schoolbook" w:cs="Century Schoolbook" w:hint="default"/>
      <w:b/>
      <w:bCs/>
      <w:i/>
      <w:iCs/>
      <w:sz w:val="26"/>
      <w:szCs w:val="26"/>
    </w:rPr>
  </w:style>
  <w:style w:type="character" w:customStyle="1" w:styleId="FontStyle28">
    <w:name w:val="Font Style28"/>
    <w:rsid w:val="0056532F"/>
    <w:rPr>
      <w:rFonts w:ascii="Franklin Gothic Demi Cond" w:hAnsi="Franklin Gothic Demi Cond" w:cs="Franklin Gothic Demi Cond" w:hint="default"/>
      <w:spacing w:val="10"/>
      <w:sz w:val="34"/>
      <w:szCs w:val="34"/>
    </w:rPr>
  </w:style>
  <w:style w:type="character" w:customStyle="1" w:styleId="FontStyle29">
    <w:name w:val="Font Style29"/>
    <w:rsid w:val="0056532F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21">
    <w:name w:val="Font Style21"/>
    <w:rsid w:val="0056532F"/>
    <w:rPr>
      <w:rFonts w:ascii="Franklin Gothic Demi Cond" w:hAnsi="Franklin Gothic Demi Cond" w:cs="Franklin Gothic Demi Cond" w:hint="default"/>
      <w:spacing w:val="20"/>
      <w:sz w:val="40"/>
      <w:szCs w:val="40"/>
    </w:rPr>
  </w:style>
  <w:style w:type="character" w:customStyle="1" w:styleId="FontStyle24">
    <w:name w:val="Font Style24"/>
    <w:rsid w:val="0056532F"/>
    <w:rPr>
      <w:rFonts w:ascii="Century Schoolbook" w:hAnsi="Century Schoolbook" w:cs="Century Schoolbook" w:hint="default"/>
      <w:sz w:val="26"/>
      <w:szCs w:val="26"/>
    </w:rPr>
  </w:style>
  <w:style w:type="character" w:customStyle="1" w:styleId="FontStyle25">
    <w:name w:val="Font Style25"/>
    <w:rsid w:val="0056532F"/>
    <w:rPr>
      <w:rFonts w:ascii="Century Schoolbook" w:hAnsi="Century Schoolbook" w:cs="Century Schoolbook" w:hint="default"/>
      <w:i/>
      <w:iCs/>
      <w:sz w:val="26"/>
      <w:szCs w:val="26"/>
    </w:rPr>
  </w:style>
  <w:style w:type="character" w:customStyle="1" w:styleId="FontStyle39">
    <w:name w:val="Font Style39"/>
    <w:rsid w:val="0056532F"/>
    <w:rPr>
      <w:rFonts w:ascii="Century Schoolbook" w:hAnsi="Century Schoolbook" w:cs="Century Schoolbook" w:hint="default"/>
      <w:b/>
      <w:bCs/>
      <w:sz w:val="20"/>
      <w:szCs w:val="20"/>
    </w:rPr>
  </w:style>
  <w:style w:type="table" w:styleId="-10">
    <w:name w:val="Table Web 1"/>
    <w:basedOn w:val="a1"/>
    <w:uiPriority w:val="99"/>
    <w:semiHidden/>
    <w:unhideWhenUsed/>
    <w:rsid w:val="0056532F"/>
    <w:pPr>
      <w:spacing w:after="0" w:line="240" w:lineRule="auto"/>
      <w:ind w:left="1021"/>
    </w:pPr>
    <w:rPr>
      <w:rFonts w:ascii="Calibri" w:eastAsia="Calibri" w:hAnsi="Calibri" w:cs="Times New Roman"/>
      <w:sz w:val="20"/>
      <w:szCs w:val="20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56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5653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56532F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"/>
    <w:basedOn w:val="-10"/>
    <w:uiPriority w:val="99"/>
    <w:qFormat/>
    <w:rsid w:val="0056532F"/>
    <w:pPr>
      <w:ind w:left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5846</Words>
  <Characters>33325</Characters>
  <Application>Microsoft Office Word</Application>
  <DocSecurity>0</DocSecurity>
  <Lines>277</Lines>
  <Paragraphs>78</Paragraphs>
  <ScaleCrop>false</ScaleCrop>
  <Company>Microsoft</Company>
  <LinksUpToDate>false</LinksUpToDate>
  <CharactersWithSpaces>39093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2018-06-12T02:30:00Z</dcterms:created>
  <dcterms:modified xsi:type="dcterms:W3CDTF">2018-06-12T02:31:00Z</dcterms:modified>
</cp:coreProperties>
</file>