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09A" w:rsidRDefault="0071209A">
      <w:pPr>
        <w:rPr>
          <w:rStyle w:val="12"/>
          <w:rFonts w:ascii="Times New Roman" w:hAnsi="Times New Roman"/>
          <w:color w:val="000000"/>
          <w:sz w:val="28"/>
          <w:szCs w:val="28"/>
          <w:shd w:val="clear" w:color="auto" w:fill="FFFFFF"/>
        </w:rPr>
      </w:pPr>
      <w:bookmarkStart w:id="0" w:name="_Hlk144707404"/>
    </w:p>
    <w:p w:rsidR="0071209A" w:rsidRDefault="0097665C">
      <w:pPr>
        <w:rPr>
          <w:rStyle w:val="12"/>
          <w:rFonts w:ascii="Times New Roman" w:hAnsi="Times New Roman"/>
          <w:color w:val="000000"/>
          <w:sz w:val="28"/>
          <w:szCs w:val="28"/>
          <w:shd w:val="clear" w:color="auto" w:fill="FFFFFF"/>
        </w:rPr>
      </w:pPr>
      <w:r>
        <w:rPr>
          <w:rStyle w:val="12"/>
          <w:rFonts w:ascii="Times New Roman" w:hAnsi="Times New Roman"/>
          <w:color w:val="000000"/>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1.85pt">
            <v:imagedata r:id="rId7" o:title="img657"/>
          </v:shape>
        </w:pict>
      </w:r>
    </w:p>
    <w:p w:rsidR="00B62E2D" w:rsidRDefault="00711012">
      <w:pPr>
        <w:rPr>
          <w:rFonts w:cs="Mangal"/>
          <w:szCs w:val="21"/>
        </w:rPr>
      </w:pPr>
      <w:r>
        <w:rPr>
          <w:rStyle w:val="12"/>
          <w:rFonts w:ascii="Times New Roman" w:hAnsi="Times New Roman"/>
          <w:color w:val="000000"/>
          <w:sz w:val="28"/>
          <w:szCs w:val="28"/>
          <w:shd w:val="clear" w:color="auto" w:fill="FFFFFF"/>
        </w:rPr>
        <w:lastRenderedPageBreak/>
        <w:t>МИНИСТЕРСТВО ПРОСВЕЩЕНИЯ РОССИЙСКОЙ ФЕДЕРАЦИИ</w:t>
      </w:r>
    </w:p>
    <w:p w:rsidR="00B62E2D" w:rsidRDefault="00B62E2D">
      <w:pPr>
        <w:sectPr w:rsidR="00B62E2D">
          <w:pgSz w:w="11906" w:h="16838"/>
          <w:pgMar w:top="1134" w:right="1134" w:bottom="1134" w:left="1134" w:header="0" w:footer="0" w:gutter="0"/>
          <w:cols w:space="720"/>
          <w:formProt w:val="0"/>
          <w:docGrid w:linePitch="100"/>
        </w:sectPr>
      </w:pPr>
    </w:p>
    <w:p w:rsidR="00B62E2D" w:rsidRDefault="00711012">
      <w:pPr>
        <w:pStyle w:val="Textbody"/>
        <w:spacing w:after="120"/>
        <w:jc w:val="center"/>
        <w:rPr>
          <w:rFonts w:hint="eastAsia"/>
        </w:rPr>
      </w:pPr>
      <w:r>
        <w:rPr>
          <w:rStyle w:val="12"/>
          <w:color w:val="000000"/>
          <w:sz w:val="28"/>
          <w:szCs w:val="28"/>
          <w:shd w:val="clear" w:color="auto" w:fill="FFFFFF"/>
        </w:rPr>
        <w:lastRenderedPageBreak/>
        <w:t>‌</w:t>
      </w:r>
      <w:bookmarkStart w:id="1" w:name="860646c2-889a-4569-8575-2a8bf8f7bf01"/>
      <w:bookmarkEnd w:id="1"/>
      <w:r>
        <w:rPr>
          <w:rStyle w:val="12"/>
          <w:rFonts w:ascii="Times New Roman" w:hAnsi="Times New Roman"/>
          <w:color w:val="000000"/>
          <w:sz w:val="28"/>
          <w:szCs w:val="28"/>
          <w:shd w:val="clear" w:color="auto" w:fill="FFFFFF"/>
        </w:rPr>
        <w:t>Департамент образования Еврейской автономной области</w:t>
      </w:r>
      <w:r>
        <w:rPr>
          <w:rStyle w:val="12"/>
          <w:rFonts w:ascii="Times New Roman" w:hAnsi="Times New Roman"/>
          <w:color w:val="000000"/>
          <w:sz w:val="28"/>
          <w:szCs w:val="28"/>
          <w:shd w:val="clear" w:color="auto" w:fill="FFFFFF"/>
        </w:rPr>
        <w:br/>
        <w:t>‌‌ </w:t>
      </w:r>
    </w:p>
    <w:p w:rsidR="00B62E2D" w:rsidRDefault="00711012">
      <w:pPr>
        <w:pStyle w:val="Textbody"/>
        <w:spacing w:after="120"/>
        <w:jc w:val="center"/>
        <w:rPr>
          <w:rFonts w:hint="eastAsia"/>
        </w:rPr>
      </w:pPr>
      <w:r>
        <w:rPr>
          <w:rStyle w:val="12"/>
          <w:color w:val="000000"/>
          <w:sz w:val="28"/>
          <w:szCs w:val="28"/>
          <w:shd w:val="clear" w:color="auto" w:fill="FFFFFF"/>
        </w:rPr>
        <w:t>‌</w:t>
      </w:r>
      <w:bookmarkStart w:id="2" w:name="14fc4b3a-950c-4903-a83a-e28a6ceb6a1b"/>
      <w:bookmarkEnd w:id="2"/>
      <w:r>
        <w:rPr>
          <w:rStyle w:val="12"/>
          <w:rFonts w:ascii="Times New Roman" w:hAnsi="Times New Roman"/>
          <w:color w:val="000000"/>
          <w:sz w:val="28"/>
          <w:szCs w:val="28"/>
          <w:shd w:val="clear" w:color="auto" w:fill="FFFFFF"/>
        </w:rPr>
        <w:t>Управление образования Смидовичского района ЕАО‌</w:t>
      </w:r>
      <w:r>
        <w:rPr>
          <w:rFonts w:ascii="Times New Roman" w:hAnsi="Times New Roman"/>
          <w:color w:val="000000"/>
          <w:sz w:val="28"/>
          <w:szCs w:val="28"/>
          <w:shd w:val="clear" w:color="auto" w:fill="FFFFFF"/>
        </w:rPr>
        <w:t>​</w:t>
      </w:r>
    </w:p>
    <w:p w:rsidR="00B62E2D" w:rsidRDefault="00B62E2D">
      <w:pPr>
        <w:pStyle w:val="Textbody"/>
        <w:spacing w:after="120"/>
        <w:jc w:val="center"/>
        <w:rPr>
          <w:rFonts w:hint="eastAsia"/>
        </w:rPr>
      </w:pPr>
    </w:p>
    <w:p w:rsidR="00B62E2D" w:rsidRDefault="00711012">
      <w:pPr>
        <w:pStyle w:val="Textbody"/>
        <w:spacing w:after="120"/>
        <w:jc w:val="center"/>
        <w:rPr>
          <w:rFonts w:hint="eastAsia"/>
        </w:rPr>
      </w:pPr>
      <w:r>
        <w:rPr>
          <w:rStyle w:val="12"/>
          <w:rFonts w:ascii="Times New Roman" w:hAnsi="Times New Roman"/>
          <w:color w:val="000000"/>
          <w:sz w:val="28"/>
          <w:szCs w:val="28"/>
          <w:shd w:val="clear" w:color="auto" w:fill="FFFFFF"/>
        </w:rPr>
        <w:t>МБОУ «Школа-сад № 9 с. Песчаное»</w:t>
      </w:r>
    </w:p>
    <w:p w:rsidR="00B62E2D" w:rsidRDefault="00B62E2D">
      <w:pPr>
        <w:pStyle w:val="Textbody"/>
        <w:spacing w:after="0"/>
        <w:jc w:val="center"/>
        <w:rPr>
          <w:rFonts w:hint="eastAsia"/>
          <w:sz w:val="28"/>
          <w:szCs w:val="28"/>
        </w:rPr>
      </w:pPr>
    </w:p>
    <w:p w:rsidR="00B62E2D" w:rsidRDefault="00B62E2D">
      <w:pPr>
        <w:pStyle w:val="Textbody"/>
        <w:spacing w:after="0"/>
        <w:rPr>
          <w:rFonts w:hint="eastAsia"/>
        </w:rPr>
      </w:pPr>
    </w:p>
    <w:p w:rsidR="00B62E2D" w:rsidRDefault="00B62E2D">
      <w:pPr>
        <w:pStyle w:val="Textbody"/>
        <w:spacing w:after="0"/>
        <w:rPr>
          <w:rFonts w:hint="eastAsia"/>
        </w:rPr>
      </w:pPr>
    </w:p>
    <w:p w:rsidR="00B62E2D" w:rsidRDefault="00B62E2D">
      <w:pPr>
        <w:pStyle w:val="Textbody"/>
        <w:spacing w:after="0"/>
        <w:rPr>
          <w:rFonts w:hint="eastAsia"/>
        </w:rPr>
      </w:pPr>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B62E2D">
      <w:pPr>
        <w:pStyle w:val="Textbody"/>
        <w:rPr>
          <w:rFonts w:hint="eastAsia"/>
        </w:rPr>
      </w:pPr>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711012">
      <w:pPr>
        <w:pStyle w:val="Textbody"/>
        <w:rPr>
          <w:rFonts w:hint="eastAsia"/>
        </w:rPr>
      </w:pPr>
      <w:r>
        <w:lastRenderedPageBreak/>
        <w:t>‌</w:t>
      </w:r>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711012">
      <w:pPr>
        <w:pStyle w:val="Textbody"/>
        <w:rPr>
          <w:rFonts w:hint="eastAsia"/>
        </w:rPr>
      </w:pPr>
      <w:r>
        <w:lastRenderedPageBreak/>
        <w:t>‌</w:t>
      </w:r>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711012">
      <w:pPr>
        <w:pStyle w:val="Textbody"/>
        <w:spacing w:after="0"/>
        <w:rPr>
          <w:rFonts w:ascii="Times New Roman" w:hAnsi="Times New Roman"/>
        </w:rPr>
      </w:pPr>
      <w:r>
        <w:rPr>
          <w:rFonts w:ascii="Times New Roman" w:hAnsi="Times New Roman"/>
        </w:rPr>
        <w:lastRenderedPageBreak/>
        <w:t>УТВЕРЖДЕНО</w:t>
      </w:r>
    </w:p>
    <w:p w:rsidR="00B62E2D" w:rsidRDefault="00711012">
      <w:pPr>
        <w:pStyle w:val="Textbody"/>
        <w:spacing w:after="0"/>
        <w:rPr>
          <w:rFonts w:ascii="Times New Roman" w:hAnsi="Times New Roman"/>
          <w:color w:val="000000"/>
          <w:sz w:val="16"/>
          <w:shd w:val="clear" w:color="auto" w:fill="FFFFFF"/>
        </w:rPr>
      </w:pPr>
      <w:bookmarkStart w:id="3" w:name="97c483bc-d7e9-44a9-90de-61541b80c9e0"/>
      <w:bookmarkEnd w:id="3"/>
      <w:r>
        <w:rPr>
          <w:rFonts w:ascii="Times New Roman" w:hAnsi="Times New Roman"/>
          <w:color w:val="000000"/>
          <w:sz w:val="16"/>
          <w:shd w:val="clear" w:color="auto" w:fill="FFFFFF"/>
        </w:rPr>
        <w:t>Директор</w:t>
      </w:r>
      <w:bookmarkStart w:id="4" w:name="b4edb387-974b-4d3d-b4c2-4f1f57d8db3b"/>
      <w:bookmarkEnd w:id="4"/>
      <w:r>
        <w:rPr>
          <w:rFonts w:ascii="Times New Roman" w:hAnsi="Times New Roman"/>
          <w:color w:val="000000"/>
          <w:sz w:val="16"/>
          <w:shd w:val="clear" w:color="auto" w:fill="FFFFFF"/>
        </w:rPr>
        <w:t xml:space="preserve">        Шершова Г.В.</w:t>
      </w:r>
    </w:p>
    <w:p w:rsidR="00B62E2D" w:rsidRDefault="0071209A">
      <w:pPr>
        <w:pStyle w:val="Textbody"/>
        <w:spacing w:after="0"/>
        <w:rPr>
          <w:rFonts w:ascii="Times New Roman" w:eastAsia="Times New Roman" w:hAnsi="Times New Roman" w:cs="Times New Roman"/>
          <w:color w:val="000000"/>
          <w:shd w:val="clear" w:color="auto" w:fill="FFFFFF"/>
        </w:rPr>
      </w:pPr>
      <w:bookmarkStart w:id="5" w:name="03e61afa-5964-4509-b237-6719037070de"/>
      <w:bookmarkEnd w:id="5"/>
      <w:r>
        <w:rPr>
          <w:rFonts w:ascii="Times New Roman" w:eastAsia="Times New Roman" w:hAnsi="Times New Roman" w:cs="Times New Roman"/>
          <w:color w:val="000000"/>
          <w:shd w:val="clear" w:color="auto" w:fill="FFFFFF"/>
        </w:rPr>
        <w:t>Приказ №133</w:t>
      </w:r>
      <w:r w:rsidR="00711012">
        <w:rPr>
          <w:rFonts w:ascii="Times New Roman" w:eastAsia="Times New Roman" w:hAnsi="Times New Roman" w:cs="Times New Roman"/>
          <w:color w:val="000000"/>
          <w:shd w:val="clear" w:color="auto" w:fill="FFFFFF"/>
        </w:rPr>
        <w:br/>
        <w:t>от «</w:t>
      </w:r>
      <w:bookmarkStart w:id="6" w:name="0b3fdffb-d6a6-4828-8d72-0d44e75ff8e5"/>
      <w:bookmarkEnd w:id="6"/>
      <w:r w:rsidR="00711012">
        <w:rPr>
          <w:rFonts w:ascii="Times New Roman" w:eastAsia="Times New Roman" w:hAnsi="Times New Roman" w:cs="Times New Roman"/>
          <w:color w:val="000000"/>
          <w:shd w:val="clear" w:color="auto" w:fill="FFFFFF"/>
        </w:rPr>
        <w:t>31» </w:t>
      </w:r>
      <w:bookmarkStart w:id="7" w:name="367365c6-279a-4dc9-81e4-d09ba4e80f0c"/>
      <w:bookmarkEnd w:id="7"/>
      <w:r w:rsidR="00711012">
        <w:rPr>
          <w:rFonts w:ascii="Times New Roman" w:eastAsia="Times New Roman" w:hAnsi="Times New Roman" w:cs="Times New Roman"/>
          <w:color w:val="000000"/>
          <w:shd w:val="clear" w:color="auto" w:fill="FFFFFF"/>
        </w:rPr>
        <w:t>08.20</w:t>
      </w:r>
      <w:bookmarkStart w:id="8" w:name="665f5e69-6c8e-4c33-a0cd-a0d5fbcf0c2e"/>
      <w:bookmarkEnd w:id="8"/>
      <w:r w:rsidR="00711012">
        <w:rPr>
          <w:rFonts w:ascii="Times New Roman" w:eastAsia="Times New Roman" w:hAnsi="Times New Roman" w:cs="Times New Roman"/>
          <w:color w:val="000000"/>
          <w:shd w:val="clear" w:color="auto" w:fill="FFFFFF"/>
        </w:rPr>
        <w:t>23 г.</w:t>
      </w:r>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711012">
      <w:pPr>
        <w:pStyle w:val="Textbody"/>
        <w:spacing w:after="0"/>
        <w:rPr>
          <w:rFonts w:hint="eastAsia"/>
          <w:color w:val="000000"/>
          <w:shd w:val="clear" w:color="auto" w:fill="FFFFFF"/>
        </w:rPr>
      </w:pPr>
      <w:r>
        <w:rPr>
          <w:color w:val="000000"/>
          <w:shd w:val="clear" w:color="auto" w:fill="FFFFFF"/>
        </w:rPr>
        <w:lastRenderedPageBreak/>
        <w:t>‌</w:t>
      </w:r>
    </w:p>
    <w:p w:rsidR="00B62E2D" w:rsidRDefault="00B62E2D">
      <w:pPr>
        <w:pStyle w:val="Textbody"/>
        <w:spacing w:after="0"/>
        <w:rPr>
          <w:rFonts w:hint="eastAsia"/>
        </w:rPr>
      </w:pPr>
    </w:p>
    <w:p w:rsidR="00B62E2D" w:rsidRDefault="00B62E2D">
      <w:pPr>
        <w:pStyle w:val="Textbody"/>
        <w:spacing w:after="0"/>
        <w:rPr>
          <w:rFonts w:hint="eastAsia"/>
        </w:rPr>
      </w:pPr>
    </w:p>
    <w:p w:rsidR="00B62E2D" w:rsidRDefault="00711012">
      <w:pPr>
        <w:pStyle w:val="Textbody"/>
        <w:spacing w:after="0"/>
        <w:jc w:val="center"/>
        <w:rPr>
          <w:rFonts w:hint="eastAsia"/>
        </w:rPr>
      </w:pPr>
      <w:r>
        <w:rPr>
          <w:rStyle w:val="12"/>
          <w:rFonts w:ascii="Times New Roman" w:hAnsi="Times New Roman"/>
          <w:color w:val="000000"/>
          <w:sz w:val="28"/>
          <w:szCs w:val="28"/>
          <w:shd w:val="clear" w:color="auto" w:fill="FFFFFF"/>
        </w:rPr>
        <w:t>РАБОЧАЯ ПРОГРАММА</w:t>
      </w:r>
    </w:p>
    <w:p w:rsidR="00B62E2D" w:rsidRDefault="00711012">
      <w:pPr>
        <w:pStyle w:val="Textbody"/>
        <w:spacing w:after="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(ID 1480296)</w:t>
      </w:r>
    </w:p>
    <w:p w:rsidR="00B62E2D" w:rsidRDefault="00B62E2D">
      <w:pPr>
        <w:pStyle w:val="Textbody"/>
        <w:spacing w:after="0"/>
        <w:jc w:val="center"/>
        <w:rPr>
          <w:rFonts w:ascii="Times New Roman" w:hAnsi="Times New Roman"/>
          <w:sz w:val="28"/>
          <w:szCs w:val="28"/>
        </w:rPr>
      </w:pPr>
    </w:p>
    <w:p w:rsidR="00B62E2D" w:rsidRDefault="00711012">
      <w:pPr>
        <w:pStyle w:val="Textbody"/>
        <w:spacing w:after="0"/>
        <w:jc w:val="center"/>
        <w:rPr>
          <w:rFonts w:hint="eastAsia"/>
        </w:rPr>
      </w:pPr>
      <w:r>
        <w:rPr>
          <w:rStyle w:val="12"/>
          <w:rFonts w:ascii="Times New Roman" w:hAnsi="Times New Roman"/>
          <w:color w:val="000000"/>
          <w:sz w:val="28"/>
          <w:szCs w:val="28"/>
          <w:shd w:val="clear" w:color="auto" w:fill="FFFFFF"/>
        </w:rPr>
        <w:t>учебного предмета «Математика»</w:t>
      </w:r>
    </w:p>
    <w:p w:rsidR="00B62E2D" w:rsidRDefault="00711012">
      <w:pPr>
        <w:pStyle w:val="Textbody"/>
        <w:spacing w:after="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для обучающихся 1– 4 классов</w:t>
      </w:r>
    </w:p>
    <w:p w:rsidR="00B62E2D" w:rsidRDefault="00711012">
      <w:pPr>
        <w:pStyle w:val="Textbody"/>
        <w:spacing w:after="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Составитель: Померанцева Елена Петровна</w:t>
      </w:r>
    </w:p>
    <w:p w:rsidR="00B62E2D" w:rsidRDefault="00B62E2D">
      <w:pPr>
        <w:pStyle w:val="Textbody"/>
        <w:spacing w:after="0"/>
        <w:jc w:val="center"/>
        <w:rPr>
          <w:rFonts w:ascii="Times New Roman" w:hAnsi="Times New Roman"/>
          <w:sz w:val="28"/>
          <w:szCs w:val="28"/>
        </w:rPr>
      </w:pPr>
    </w:p>
    <w:p w:rsidR="00B62E2D" w:rsidRDefault="00B62E2D">
      <w:pPr>
        <w:pStyle w:val="Textbody"/>
        <w:spacing w:after="0"/>
        <w:jc w:val="center"/>
        <w:rPr>
          <w:rFonts w:ascii="Times New Roman" w:hAnsi="Times New Roman"/>
          <w:sz w:val="28"/>
          <w:szCs w:val="28"/>
        </w:rPr>
      </w:pPr>
    </w:p>
    <w:p w:rsidR="00B62E2D" w:rsidRDefault="00B62E2D">
      <w:pPr>
        <w:pStyle w:val="Textbody"/>
        <w:spacing w:after="0"/>
        <w:rPr>
          <w:rFonts w:ascii="Times New Roman" w:hAnsi="Times New Roman"/>
        </w:rPr>
      </w:pPr>
    </w:p>
    <w:p w:rsidR="00B62E2D" w:rsidRDefault="00B62E2D">
      <w:pPr>
        <w:pStyle w:val="Textbody"/>
        <w:spacing w:after="0"/>
        <w:rPr>
          <w:rFonts w:ascii="Times New Roman" w:hAnsi="Times New Roman"/>
        </w:rPr>
      </w:pPr>
    </w:p>
    <w:p w:rsidR="00B62E2D" w:rsidRDefault="00B62E2D">
      <w:pPr>
        <w:pStyle w:val="Textbody"/>
        <w:spacing w:after="0"/>
        <w:rPr>
          <w:rFonts w:ascii="Times New Roman" w:hAnsi="Times New Roman"/>
        </w:rPr>
      </w:pPr>
    </w:p>
    <w:p w:rsidR="00B62E2D" w:rsidRDefault="00B62E2D">
      <w:pPr>
        <w:pStyle w:val="Textbody"/>
        <w:spacing w:after="0"/>
        <w:rPr>
          <w:rFonts w:ascii="Times New Roman" w:hAnsi="Times New Roman"/>
        </w:rPr>
      </w:pPr>
    </w:p>
    <w:p w:rsidR="00B62E2D" w:rsidRDefault="00B62E2D">
      <w:pPr>
        <w:pStyle w:val="Textbody"/>
        <w:spacing w:after="0"/>
        <w:rPr>
          <w:rFonts w:ascii="Times New Roman" w:hAnsi="Times New Roman"/>
        </w:rPr>
      </w:pPr>
    </w:p>
    <w:p w:rsidR="00B62E2D" w:rsidRDefault="00B62E2D">
      <w:pPr>
        <w:pStyle w:val="Textbody"/>
        <w:spacing w:after="0"/>
        <w:rPr>
          <w:rFonts w:ascii="Times New Roman" w:hAnsi="Times New Roman"/>
        </w:rPr>
      </w:pPr>
    </w:p>
    <w:p w:rsidR="00B62E2D" w:rsidRDefault="00B62E2D">
      <w:pPr>
        <w:pStyle w:val="Textbody"/>
        <w:spacing w:after="0"/>
        <w:rPr>
          <w:rFonts w:hint="eastAsia"/>
        </w:rPr>
      </w:pPr>
    </w:p>
    <w:p w:rsidR="00B62E2D" w:rsidRDefault="00B62E2D">
      <w:pPr>
        <w:pStyle w:val="Textbody"/>
        <w:spacing w:after="0"/>
        <w:rPr>
          <w:rFonts w:hint="eastAsia"/>
        </w:rPr>
      </w:pPr>
    </w:p>
    <w:p w:rsidR="00B62E2D" w:rsidRDefault="00B62E2D">
      <w:pPr>
        <w:pStyle w:val="Textbody"/>
        <w:spacing w:after="0"/>
        <w:rPr>
          <w:rFonts w:ascii="Times New Roman" w:hAnsi="Times New Roman"/>
        </w:rPr>
      </w:pPr>
    </w:p>
    <w:p w:rsidR="00B62E2D" w:rsidRDefault="00711012">
      <w:pPr>
        <w:pStyle w:val="Textbody"/>
        <w:spacing w:after="0"/>
        <w:jc w:val="center"/>
        <w:rPr>
          <w:rFonts w:hint="eastAsia"/>
        </w:rPr>
      </w:pPr>
      <w:r>
        <w:rPr>
          <w:color w:val="000000"/>
          <w:shd w:val="clear" w:color="auto" w:fill="FFFFFF"/>
        </w:rPr>
        <w:t>​</w:t>
      </w:r>
      <w:bookmarkStart w:id="9" w:name="6efb4b3f-b311-4243-8bdc-9c68fbe3f27d"/>
      <w:bookmarkEnd w:id="9"/>
      <w:r>
        <w:rPr>
          <w:rStyle w:val="12"/>
          <w:rFonts w:ascii="Times New Roman" w:hAnsi="Times New Roman"/>
          <w:color w:val="000000"/>
          <w:sz w:val="16"/>
          <w:shd w:val="clear" w:color="auto" w:fill="FFFFFF"/>
        </w:rPr>
        <w:t>с.Песчаное‌ </w:t>
      </w:r>
      <w:bookmarkStart w:id="10" w:name="f1911595-c9b0-48c8-8fd6-d0b6f2c1f773"/>
      <w:bookmarkEnd w:id="10"/>
      <w:r>
        <w:rPr>
          <w:rStyle w:val="12"/>
          <w:rFonts w:ascii="Times New Roman" w:hAnsi="Times New Roman"/>
          <w:color w:val="000000"/>
          <w:sz w:val="16"/>
          <w:shd w:val="clear" w:color="auto" w:fill="FFFFFF"/>
        </w:rPr>
        <w:t>2023‌</w:t>
      </w:r>
      <w:r>
        <w:rPr>
          <w:rFonts w:ascii="Times New Roman" w:hAnsi="Times New Roman"/>
          <w:color w:val="000000"/>
          <w:sz w:val="16"/>
          <w:shd w:val="clear" w:color="auto" w:fill="FFFFFF"/>
        </w:rPr>
        <w:t>​</w:t>
      </w:r>
      <w:bookmarkEnd w:id="0"/>
    </w:p>
    <w:p w:rsidR="00B62E2D" w:rsidRDefault="00B62E2D">
      <w:pPr>
        <w:sectPr w:rsidR="00B62E2D">
          <w:type w:val="continuous"/>
          <w:pgSz w:w="11906" w:h="16838"/>
          <w:pgMar w:top="1134" w:right="1134" w:bottom="1134" w:left="1134" w:header="0" w:footer="0" w:gutter="0"/>
          <w:cols w:space="720"/>
          <w:formProt w:val="0"/>
          <w:docGrid w:linePitch="100"/>
        </w:sectPr>
      </w:pPr>
    </w:p>
    <w:p w:rsidR="00B62E2D" w:rsidRDefault="00B62E2D">
      <w:pPr>
        <w:rPr>
          <w:rFonts w:cs="Mangal"/>
          <w:szCs w:val="21"/>
        </w:rPr>
        <w:sectPr w:rsidR="00B62E2D">
          <w:pgSz w:w="16838" w:h="11906" w:orient="landscape"/>
          <w:pgMar w:top="1134" w:right="1134" w:bottom="1134" w:left="1134" w:header="0" w:footer="0" w:gutter="0"/>
          <w:cols w:space="720"/>
          <w:formProt w:val="0"/>
          <w:docGrid w:linePitch="299"/>
        </w:sectPr>
      </w:pPr>
    </w:p>
    <w:p w:rsidR="00B62E2D" w:rsidRDefault="00711012">
      <w:pPr>
        <w:pStyle w:val="Textbody"/>
        <w:spacing w:after="0"/>
        <w:rPr>
          <w:rFonts w:hint="eastAsia"/>
        </w:rPr>
      </w:pPr>
      <w:r>
        <w:rPr>
          <w:rStyle w:val="12"/>
          <w:rFonts w:ascii="Times New Roman" w:hAnsi="Times New Roman"/>
          <w:color w:val="000000"/>
          <w:sz w:val="16"/>
          <w:shd w:val="clear" w:color="auto" w:fill="FFFFFF"/>
        </w:rPr>
        <w:lastRenderedPageBreak/>
        <w:t>ПОЯСНИТЕЛЬНАЯ ЗАПИСКА</w:t>
      </w:r>
    </w:p>
    <w:p w:rsidR="00B62E2D" w:rsidRDefault="00B62E2D">
      <w:pPr>
        <w:pStyle w:val="Textbody"/>
        <w:spacing w:after="0"/>
        <w:rPr>
          <w:rFonts w:hint="eastAsia"/>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62E2D" w:rsidRDefault="00711012">
      <w:pPr>
        <w:pStyle w:val="Textbody"/>
        <w:spacing w:after="0"/>
        <w:rPr>
          <w:rFonts w:hint="eastAsia"/>
        </w:rPr>
      </w:pPr>
      <w:r>
        <w:rPr>
          <w:color w:val="000000"/>
          <w:shd w:val="clear" w:color="auto" w:fill="FFFFFF"/>
        </w:rPr>
        <w:t>‌</w:t>
      </w:r>
      <w:bookmarkStart w:id="11" w:name="bc284a2b-8dc7-47b2-bec2-e0e566c832dd"/>
      <w:bookmarkEnd w:id="11"/>
      <w:r>
        <w:rPr>
          <w:rFonts w:ascii="Times New Roman" w:hAnsi="Times New Roman"/>
          <w:color w:val="000000"/>
          <w:sz w:val="16"/>
          <w:shd w:val="clear" w:color="auto" w:fill="FFFFFF"/>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62E2D" w:rsidRDefault="00B62E2D">
      <w:pPr>
        <w:pStyle w:val="Textbody"/>
        <w:spacing w:after="0"/>
        <w:rPr>
          <w:rFonts w:hint="eastAsia"/>
        </w:rPr>
        <w:sectPr w:rsidR="00B62E2D">
          <w:pgSz w:w="16838" w:h="11906" w:orient="landscape"/>
          <w:pgMar w:top="1134" w:right="1134" w:bottom="1134" w:left="1134" w:header="0" w:footer="0" w:gutter="0"/>
          <w:cols w:space="720"/>
          <w:formProt w:val="0"/>
          <w:docGrid w:linePitch="299"/>
        </w:sectPr>
      </w:pPr>
    </w:p>
    <w:p w:rsidR="00B62E2D" w:rsidRDefault="00711012">
      <w:pPr>
        <w:pStyle w:val="Textbody"/>
        <w:spacing w:after="0"/>
        <w:rPr>
          <w:rFonts w:hint="eastAsia"/>
        </w:rPr>
      </w:pPr>
      <w:r>
        <w:rPr>
          <w:rStyle w:val="12"/>
          <w:rFonts w:ascii="Times New Roman" w:hAnsi="Times New Roman"/>
          <w:color w:val="000000"/>
          <w:sz w:val="16"/>
          <w:shd w:val="clear" w:color="auto" w:fill="FFFFFF"/>
        </w:rPr>
        <w:lastRenderedPageBreak/>
        <w:t>СОДЕРЖАНИЕ ОБУЧЕНИЯ</w:t>
      </w:r>
    </w:p>
    <w:p w:rsidR="00B62E2D" w:rsidRDefault="00B62E2D">
      <w:pPr>
        <w:pStyle w:val="Textbody"/>
        <w:spacing w:after="0"/>
        <w:rPr>
          <w:rFonts w:hint="eastAsia"/>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1 КЛАСС</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Числа и величины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Числа в пределах 20: чтение, запись, сравнение. Однозначные и двузначные числа. Увеличение (уменьшение) числа на несколько единиц.</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Длина и её измерение. Единицы длины и установление соотношения между ними: сантиметр, дециметр.</w:t>
      </w:r>
    </w:p>
    <w:p w:rsidR="00B62E2D" w:rsidRDefault="00711012">
      <w:pPr>
        <w:pStyle w:val="Textbody"/>
        <w:spacing w:after="0"/>
        <w:rPr>
          <w:rFonts w:hint="eastAsia"/>
        </w:rPr>
      </w:pPr>
      <w:r>
        <w:rPr>
          <w:rStyle w:val="12"/>
          <w:rFonts w:ascii="Times New Roman" w:hAnsi="Times New Roman"/>
          <w:color w:val="000000"/>
          <w:sz w:val="16"/>
          <w:shd w:val="clear" w:color="auto" w:fill="FFFFFF"/>
        </w:rPr>
        <w:t>Арифметические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62E2D" w:rsidRDefault="00711012">
      <w:pPr>
        <w:pStyle w:val="Textbody"/>
        <w:spacing w:after="0"/>
        <w:rPr>
          <w:rFonts w:hint="eastAsia"/>
        </w:rPr>
      </w:pPr>
      <w:r>
        <w:rPr>
          <w:rStyle w:val="12"/>
          <w:rFonts w:ascii="Times New Roman" w:hAnsi="Times New Roman"/>
          <w:color w:val="000000"/>
          <w:sz w:val="16"/>
          <w:shd w:val="clear" w:color="auto" w:fill="FFFFFF"/>
        </w:rPr>
        <w:t>Текстовые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62E2D" w:rsidRDefault="00711012">
      <w:pPr>
        <w:pStyle w:val="Textbody"/>
        <w:spacing w:after="0"/>
        <w:rPr>
          <w:rFonts w:hint="eastAsia"/>
        </w:rPr>
      </w:pPr>
      <w:r>
        <w:rPr>
          <w:rStyle w:val="12"/>
          <w:rFonts w:ascii="Times New Roman" w:hAnsi="Times New Roman"/>
          <w:color w:val="000000"/>
          <w:sz w:val="16"/>
          <w:shd w:val="clear" w:color="auto" w:fill="FFFFFF"/>
        </w:rPr>
        <w:t>Пространственные отношения и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Расположение предметов и объектов на плоскости, в пространстве, установление пространственных отношений: «слева – справа», «сверху – снизу», «между».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62E2D" w:rsidRDefault="00711012">
      <w:pPr>
        <w:pStyle w:val="Textbody"/>
        <w:spacing w:after="0"/>
        <w:rPr>
          <w:rFonts w:hint="eastAsia"/>
        </w:rPr>
      </w:pPr>
      <w:r>
        <w:rPr>
          <w:rStyle w:val="12"/>
          <w:rFonts w:ascii="Times New Roman" w:hAnsi="Times New Roman"/>
          <w:color w:val="000000"/>
          <w:sz w:val="16"/>
          <w:shd w:val="clear" w:color="auto" w:fill="FFFFFF"/>
        </w:rPr>
        <w:t>Математическая информация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Закономерность в ряду заданных объектов: её обнаружение, продолжение ряда.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Верные (истинные) и неверные (ложные) предложения, составленные относительно заданного набора математических объектов.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Двух-трёх шаговые инструкции, связанные с вычислением, измерением длины, изображением геометрической фигуры.</w:t>
      </w:r>
    </w:p>
    <w:p w:rsidR="00B62E2D" w:rsidRDefault="00B62E2D">
      <w:pPr>
        <w:pStyle w:val="Textbody"/>
        <w:spacing w:after="0"/>
        <w:rPr>
          <w:rFonts w:ascii="Times New Roman" w:hAnsi="Times New Roman"/>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наблюдать математические объекты (числа, величины) в окружающем мире;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обнаруживать общее и различное в записи арифметических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наблюдать действие измерительных приборов;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два объекта, два числа;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распределять объекты на группы по заданному основанию;</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копировать изученные фигуры, рисовать от руки по собственному замыслу;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приводить примеры чисел,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соблюдать последовательность при количественном и порядковом счёте.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информационные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понимать, что математические явления могут быть представлены с помощью различных средств: текст, числовая запись, таблица, рисунок, схема;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таблицу, извлекать информацию, представленную в табличной форме.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общения как часть коммуникативных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характеризовать (описывать) число, геометрическую фигуру, последовательность из нескольких чисел, записанных по порядку;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комментировать ход сравнения двух объектов;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и использовать математические знаки;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строить предложения относительно заданного набора объектов.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принимать учебную задачу, удерживать её в процессе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действовать в соответствии с предложенным образцом, инструкцией;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проявлять интерес к проверке результатов решения учебной задачи, с помощью учителя устанавливать причину возникшей ошибки и трудности;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проверять правильность вычисления с помощью другого приёма выполнения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Совместная деятельность способствует формированию умений: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2 КЛАСС</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Числа и величины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62E2D" w:rsidRDefault="00711012">
      <w:pPr>
        <w:pStyle w:val="Textbody"/>
        <w:spacing w:after="0"/>
        <w:rPr>
          <w:rFonts w:hint="eastAsia"/>
        </w:rPr>
      </w:pPr>
      <w:r>
        <w:rPr>
          <w:rStyle w:val="12"/>
          <w:rFonts w:ascii="Times New Roman" w:hAnsi="Times New Roman"/>
          <w:color w:val="000000"/>
          <w:sz w:val="16"/>
          <w:shd w:val="clear" w:color="auto" w:fill="FFFFFF"/>
        </w:rPr>
        <w:t>Арифметические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Действия умножения и деления чисел в практических и учебных ситуациях. Названия компонентов действий умножения, деления.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Неизвестный компонент действия сложения, действия вычитания. Нахождение неизвестного компонента сложения, вычитания.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62E2D" w:rsidRDefault="00711012">
      <w:pPr>
        <w:pStyle w:val="Textbody"/>
        <w:spacing w:after="0"/>
        <w:rPr>
          <w:rFonts w:hint="eastAsia"/>
        </w:rPr>
      </w:pPr>
      <w:r>
        <w:rPr>
          <w:rStyle w:val="12"/>
          <w:rFonts w:ascii="Times New Roman" w:hAnsi="Times New Roman"/>
          <w:color w:val="000000"/>
          <w:sz w:val="16"/>
          <w:shd w:val="clear" w:color="auto" w:fill="FFFFFF"/>
        </w:rPr>
        <w:t>Текстовые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62E2D" w:rsidRDefault="00711012">
      <w:pPr>
        <w:pStyle w:val="Textbody"/>
        <w:spacing w:after="0"/>
        <w:rPr>
          <w:rFonts w:hint="eastAsia"/>
        </w:rPr>
      </w:pPr>
      <w:r>
        <w:rPr>
          <w:rStyle w:val="12"/>
          <w:rFonts w:ascii="Times New Roman" w:hAnsi="Times New Roman"/>
          <w:color w:val="000000"/>
          <w:sz w:val="16"/>
          <w:shd w:val="clear" w:color="auto" w:fill="FFFFFF"/>
        </w:rPr>
        <w:t>Пространственные отношения и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62E2D" w:rsidRDefault="00711012">
      <w:pPr>
        <w:pStyle w:val="Textbody"/>
        <w:spacing w:after="0"/>
        <w:rPr>
          <w:rFonts w:hint="eastAsia"/>
        </w:rPr>
      </w:pPr>
      <w:r>
        <w:rPr>
          <w:rStyle w:val="12"/>
          <w:rFonts w:ascii="Times New Roman" w:hAnsi="Times New Roman"/>
          <w:color w:val="000000"/>
          <w:sz w:val="16"/>
          <w:shd w:val="clear" w:color="auto" w:fill="FFFFFF"/>
        </w:rPr>
        <w:t>Математическая информация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Внесение данных в таблицу, дополнение моделей (схем, изображений) готовыми числовыми данными.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Алгоритмы (приёмы, правила) устных и письменных вычислений, измерений и построения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Правила работы с электронными средствами обучения (электронной формой учебника, компьютерными тренажёрами).</w:t>
      </w:r>
    </w:p>
    <w:p w:rsidR="00B62E2D" w:rsidRDefault="00B62E2D">
      <w:pPr>
        <w:pStyle w:val="Textbody"/>
        <w:spacing w:after="0"/>
        <w:rPr>
          <w:rFonts w:ascii="Times New Roman" w:hAnsi="Times New Roman"/>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наблюдать математические отношения (часть – целое, больше – меньше) в окружающем мире;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характеризовать назначение и использовать простейшие измерительные приборы (сантиметровая лента, весы);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группы объектов (чисел, величин, геометрических фигур) по самостоятельно выбранному основанию;</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распределять (классифицировать) объекты (числа, величины, геометрические фигуры, текстовые задачи в одно действие) на группы;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обнаруживать модели геометрических фигур в окружающем мире;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вести поиск различных решений задачи (расчётной, с геометрическим содержанием);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воспроизводить порядок выполнения действий в числовом выражении, содержащем действия сложения и вычитания (со скобками или без скобок);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соответствие между математическим выражением и его текстовым описанием;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подбирать примеры, подтверждающие суждение, вывод, ответ.</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информационные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извлекать и использовать информацию, представленную в текстовой, графической (рисунок, схема, таблица) форме;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логику перебора вариантов для решения простейших комбинаторных задач;</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дополнять модели (схемы, изображения) готовыми числовыми данными.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общения как часть коммуникативных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комментировать ход вычислений;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объяснять выбор величины, соответствующей ситуации измерения;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текстовую задачу с заданным отношением (готовым решением) по образцу;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называть числа, величины, геометрические фигуры, обладающие заданным свойством;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записывать, читать число, числовое выражение;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приводить примеры, иллюстрирующие арифметическое действие, взаимное расположение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утверждения с использованием слов «каждый», «все».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следовать установленному правилу, по которому составлен ряд чисел, величин,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организовывать, участвовать, контролировать ход и результат парной работы с математическим материалом;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проверять правильность вычисления с помощью другого приёма выполнения действия, обратного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с помощью учителя причину возникшей ошибки или затруднения.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умения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принимать правила совместной деятельности при работе в парах, группах, составленных учителем или самостоятельно;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совместно с учителем оценивать результаты выполнения общей работы.</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3 КЛАСС</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Числа и величины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Масса (единица массы – грамм), соотношение между килограммом и граммом, отношения «тяжелее – легче на…», «тяжелее – легче 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Длина (единицы длины – миллиметр, километр), соотношение между величинами в пределах тысячи. Сравнение объектов по длине.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Площадь (единицы площади – квадратный метр, квадратный сантиметр, квадратный дециметр, квадратный метр). Сравнение объектов</w:t>
      </w:r>
      <w:r>
        <w:rPr>
          <w:rFonts w:ascii="Times New Roman" w:hAnsi="Times New Roman"/>
          <w:color w:val="000000"/>
          <w:sz w:val="16"/>
          <w:shd w:val="clear" w:color="auto" w:fill="FFFFFF"/>
        </w:rPr>
        <w:br/>
        <w:t>по площади.</w:t>
      </w:r>
    </w:p>
    <w:p w:rsidR="00B62E2D" w:rsidRDefault="00711012">
      <w:pPr>
        <w:pStyle w:val="Textbody"/>
        <w:spacing w:after="0"/>
        <w:rPr>
          <w:rFonts w:hint="eastAsia"/>
        </w:rPr>
      </w:pPr>
      <w:r>
        <w:rPr>
          <w:rStyle w:val="12"/>
          <w:rFonts w:ascii="Times New Roman" w:hAnsi="Times New Roman"/>
          <w:color w:val="000000"/>
          <w:sz w:val="16"/>
          <w:shd w:val="clear" w:color="auto" w:fill="FFFFFF"/>
        </w:rPr>
        <w:t>Арифметические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Устные вычисления, сводимые к действиям в пределах 100 (табличное и внетабличное умножение, деление, действия с круглыми числами).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Письменное сложение, вычитание чисел в пределах 1000. Действия с числами 0 и 1.</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Переместительное, сочетательное свойства сложения, умножения при вычислениях.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Нахождение неизвестного компонента арифметического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Однородные величины: сложение и вычитание.</w:t>
      </w:r>
    </w:p>
    <w:p w:rsidR="00B62E2D" w:rsidRDefault="00711012">
      <w:pPr>
        <w:pStyle w:val="Textbody"/>
        <w:spacing w:after="0"/>
        <w:rPr>
          <w:rFonts w:hint="eastAsia"/>
        </w:rPr>
      </w:pPr>
      <w:r>
        <w:rPr>
          <w:rStyle w:val="12"/>
          <w:rFonts w:ascii="Times New Roman" w:hAnsi="Times New Roman"/>
          <w:color w:val="000000"/>
          <w:sz w:val="16"/>
          <w:shd w:val="clear" w:color="auto" w:fill="FFFFFF"/>
        </w:rPr>
        <w:t>Текстовые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62E2D" w:rsidRDefault="00711012">
      <w:pPr>
        <w:pStyle w:val="Textbody"/>
        <w:spacing w:after="0"/>
        <w:rPr>
          <w:rFonts w:hint="eastAsia"/>
        </w:rPr>
      </w:pPr>
      <w:r>
        <w:rPr>
          <w:rStyle w:val="12"/>
          <w:rFonts w:ascii="Times New Roman" w:hAnsi="Times New Roman"/>
          <w:color w:val="000000"/>
          <w:sz w:val="16"/>
          <w:shd w:val="clear" w:color="auto" w:fill="FFFFFF"/>
        </w:rPr>
        <w:t>Пространственные отношения и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Конструирование геометрических фигур (разбиение фигуры на части, составление фигуры из частей).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Периметр многоугольника: измерение, вычисление, запись равенства.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62E2D" w:rsidRDefault="00711012">
      <w:pPr>
        <w:pStyle w:val="Textbody"/>
        <w:spacing w:after="0"/>
        <w:rPr>
          <w:rFonts w:hint="eastAsia"/>
        </w:rPr>
      </w:pPr>
      <w:r>
        <w:rPr>
          <w:rStyle w:val="12"/>
          <w:rFonts w:ascii="Times New Roman" w:hAnsi="Times New Roman"/>
          <w:color w:val="000000"/>
          <w:sz w:val="16"/>
          <w:shd w:val="clear" w:color="auto" w:fill="FFFFFF"/>
        </w:rPr>
        <w:t>Математическая информация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Классификация объектов по двум признакам.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Верные (истинные) и неверные (ложные) утверждения: конструирование, проверка. Логические рассуждения со связками «если …, то …», «поэтому», «значит».</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Формализованное описание последовательности действий (инструкция, план, схема, алгоритм).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Столбчатая диаграмма: чтение, использование данных для решения учебных и практических задач.</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62E2D" w:rsidRDefault="00B62E2D">
      <w:pPr>
        <w:pStyle w:val="Textbody"/>
        <w:spacing w:after="0"/>
        <w:rPr>
          <w:rFonts w:ascii="Times New Roman" w:hAnsi="Times New Roman"/>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математические объекты (числа, величины,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приём вычисления, выполнения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классифицировать объекты (числа, величины, геометрические фигуры, текстовые задачи в одно действие) по выбранному признаку;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прикидывать размеры фигуры, её элементов;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понимать смысл зависимостей и математических отношений, описанных в задаче;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и использовать разные приёмы и алгоритмы вычисления;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метод решения (моделирование ситуации, перебор вариантов, использование алгоритма);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соотносить начало, окончание, продолжительность события в практической ситуации;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составлять ряд чисел (величин, геометрических фигур) по самостоятельно выбранному правилу;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моделировать предложенную практическую ситуацию;</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последовательность событий, действий сюжета текстовой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информационные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информацию, представленную в разных формах;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извлекать и интерпретировать числовые данные, представленные в таблице, на диаграмме;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заполнять таблицы сложения и умножения, дополнять данными чертёж;</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соответствие между различными записями решения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дополнительную литературу (справочники, словари) для установления и проверки значения математического термина (понятия).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общения как часть коммуникативных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математическую терминологию для описания отношений и зависимостей;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строить речевые высказывания для решения задач, составлять текстовую задачу;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объяснять на примерах отношения «больше – меньше на…», «больше – меньше в…», «равно»;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математическую символику для составления числовых выражений;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осуществлять переход от одних единиц измерения величины к другим в соответствии с практической ситуацией;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участвовать в обсуждении ошибок в ходе и результате выполнения вычисления.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проверять ход и результат выполнения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вести поиск ошибок, характеризовать их и исправлять;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формулировать ответ (вывод), подтверждать его объяснением, расчётами;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умения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совместно прикидку и оценку результата выполнения общей работы.</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4 КЛАСС</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Числа и величины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Величины: сравнение объектов по массе, длине, площади, вместимости.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Единицы массы (центнер, тонна)и соотношения между ними.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Единицы времени (сутки, неделя, месяц, год, век), соотношения между ними.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Доля величины времени, массы, длины.</w:t>
      </w:r>
    </w:p>
    <w:p w:rsidR="00B62E2D" w:rsidRDefault="00711012">
      <w:pPr>
        <w:pStyle w:val="Textbody"/>
        <w:spacing w:after="0"/>
        <w:rPr>
          <w:rFonts w:hint="eastAsia"/>
        </w:rPr>
      </w:pPr>
      <w:r>
        <w:rPr>
          <w:rStyle w:val="12"/>
          <w:rFonts w:ascii="Times New Roman" w:hAnsi="Times New Roman"/>
          <w:color w:val="000000"/>
          <w:sz w:val="16"/>
          <w:shd w:val="clear" w:color="auto" w:fill="FFFFFF"/>
        </w:rPr>
        <w:t>Арифметические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Равенство, содержащее неизвестный компонент арифметического действия: запись, нахождение неизвестного компонента.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Умножение и деление величины на однозначное число.</w:t>
      </w:r>
    </w:p>
    <w:p w:rsidR="00B62E2D" w:rsidRDefault="00711012">
      <w:pPr>
        <w:pStyle w:val="Textbody"/>
        <w:spacing w:after="0"/>
        <w:rPr>
          <w:rFonts w:hint="eastAsia"/>
        </w:rPr>
      </w:pPr>
      <w:r>
        <w:rPr>
          <w:rStyle w:val="12"/>
          <w:rFonts w:ascii="Times New Roman" w:hAnsi="Times New Roman"/>
          <w:color w:val="000000"/>
          <w:sz w:val="16"/>
          <w:shd w:val="clear" w:color="auto" w:fill="FFFFFF"/>
        </w:rPr>
        <w:t>Текстовые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62E2D" w:rsidRDefault="00711012">
      <w:pPr>
        <w:pStyle w:val="Textbody"/>
        <w:spacing w:after="0"/>
        <w:rPr>
          <w:rFonts w:hint="eastAsia"/>
        </w:rPr>
      </w:pPr>
      <w:r>
        <w:rPr>
          <w:rStyle w:val="12"/>
          <w:rFonts w:ascii="Times New Roman" w:hAnsi="Times New Roman"/>
          <w:color w:val="000000"/>
          <w:sz w:val="16"/>
          <w:shd w:val="clear" w:color="auto" w:fill="FFFFFF"/>
        </w:rPr>
        <w:t>Пространственные отношения и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Наглядные представления о симметрии.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Конструирование: разбиение фигуры на прямоугольники (квадраты), составление фигур из прямоугольников или квадратов.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Периметр, площадь фигуры, составленной из двух – трёх прямоугольников (квадратов).</w:t>
      </w:r>
    </w:p>
    <w:p w:rsidR="00B62E2D" w:rsidRDefault="00711012">
      <w:pPr>
        <w:pStyle w:val="Textbody"/>
        <w:spacing w:after="0"/>
        <w:rPr>
          <w:rFonts w:hint="eastAsia"/>
        </w:rPr>
      </w:pPr>
      <w:r>
        <w:rPr>
          <w:rStyle w:val="12"/>
          <w:rFonts w:ascii="Times New Roman" w:hAnsi="Times New Roman"/>
          <w:color w:val="000000"/>
          <w:sz w:val="16"/>
          <w:shd w:val="clear" w:color="auto" w:fill="FFFFFF"/>
        </w:rPr>
        <w:t>Математическая информация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Работа с утверждениями: конструирование, проверка истинности. Составление и проверка логических рассуждений при решении задач.</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Алгоритмы решения изученных учебных и практических задач.</w:t>
      </w:r>
    </w:p>
    <w:p w:rsidR="00B62E2D" w:rsidRDefault="00B62E2D">
      <w:pPr>
        <w:pStyle w:val="Textbody"/>
        <w:spacing w:after="0"/>
        <w:rPr>
          <w:rFonts w:ascii="Times New Roman" w:hAnsi="Times New Roman"/>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ориентироваться в изученной математической терминологии, использовать её в высказываниях и рассуждениях;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математические объекты (числа, величины, геометрические фигуры), записывать признак сравнения;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обнаруживать модели изученных геометрических фигур в окружающем мире;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классифицировать объекты по 1–2 выбранным признакам;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модель математической задачи, проверять её соответствие условиям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информационные действия как часть познавательных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представлять информацию в разных формах;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извлекать и интерпретировать информацию, представленную в таблице, на диаграмме;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справочную литературу для поиска информации, в том числе Интернет (в условиях контролируемого выхода).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общения как часть коммуникативных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математическую терминологию для записи решения предметной или практической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приводить примеры и контрпримеры для подтверждения или опровержения вывода, гипотезы;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читать числовое выражение;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описывать практическую ситуацию с использованием изученной терминологии;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характеризовать математические объекты, явления и события с помощью изученных величин;</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инструкцию, записывать рассуждение;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инициировать обсуждение разных способов выполнения задания, поиск ошибок в решении.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самостоятельно выполнять прикидку и оценку результата измерений;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находить, исправлять, прогнозировать ошибки и трудности в решении учебной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 обучающегося будут сформированы следующие умения совместной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62E2D" w:rsidRDefault="00711012">
      <w:pPr>
        <w:pStyle w:val="Textbody"/>
        <w:spacing w:after="0"/>
        <w:rPr>
          <w:rFonts w:ascii="Times New Roman" w:hAnsi="Times New Roman"/>
          <w:color w:val="000000"/>
          <w:sz w:val="16"/>
          <w:shd w:val="clear" w:color="auto" w:fill="FFFFFF"/>
        </w:rPr>
        <w:sectPr w:rsidR="00B62E2D">
          <w:pgSz w:w="16838" w:h="11906" w:orient="landscape"/>
          <w:pgMar w:top="1134" w:right="1134" w:bottom="1134" w:left="1134" w:header="0" w:footer="0" w:gutter="0"/>
          <w:cols w:space="720"/>
          <w:formProt w:val="0"/>
          <w:docGrid w:linePitch="299"/>
        </w:sectPr>
      </w:pPr>
      <w:r>
        <w:rPr>
          <w:rFonts w:ascii="Times New Roman" w:hAnsi="Times New Roman"/>
          <w:color w:val="000000"/>
          <w:sz w:val="16"/>
          <w:shd w:val="clear" w:color="auto" w:fill="FFFFFF"/>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62E2D" w:rsidRDefault="00711012">
      <w:pPr>
        <w:pStyle w:val="Textbody"/>
        <w:spacing w:after="0"/>
        <w:rPr>
          <w:rFonts w:hint="eastAsia"/>
        </w:rPr>
      </w:pPr>
      <w:r>
        <w:rPr>
          <w:rStyle w:val="12"/>
          <w:rFonts w:ascii="Times New Roman" w:hAnsi="Times New Roman"/>
          <w:color w:val="000000"/>
          <w:sz w:val="16"/>
          <w:shd w:val="clear" w:color="auto" w:fill="FFFFFF"/>
        </w:rPr>
        <w:lastRenderedPageBreak/>
        <w:t>ПЛАНИРУЕМЫЕ РЕЗУЛЬТАТЫ ОСВОЕНИЯ ПРОГРАММЫ ПО МАТЕМАТИКЕ НА УРОВНЕ НАЧАЛЬНОГО  ОБЩЕГО ОБРАЗОВАНИЯ</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ЛИЧНОСТНЫЕ РЕЗУЛЬТАТЫ</w:t>
      </w:r>
    </w:p>
    <w:p w:rsidR="00B62E2D" w:rsidRDefault="00B62E2D">
      <w:pPr>
        <w:pStyle w:val="Textbody"/>
        <w:spacing w:after="0"/>
        <w:rPr>
          <w:rFonts w:hint="eastAsia"/>
        </w:rPr>
      </w:pP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осваивать навыки организации безопасного поведения в информационной среде;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пользоваться разнообразными информационными средствами для решения предложенных и самостоятельно выбранных учебных проблем, задач.</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МЕТАПРЕДМЕТНЫЕ РЕЗУЛЬТАТЫ</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Познавательные универсальные учебные действия</w:t>
      </w:r>
    </w:p>
    <w:p w:rsidR="00B62E2D" w:rsidRDefault="00711012">
      <w:pPr>
        <w:pStyle w:val="Textbody"/>
        <w:spacing w:after="0"/>
        <w:rPr>
          <w:rFonts w:hint="eastAsia"/>
        </w:rPr>
      </w:pPr>
      <w:r>
        <w:rPr>
          <w:rStyle w:val="12"/>
          <w:rFonts w:ascii="Times New Roman" w:hAnsi="Times New Roman"/>
          <w:color w:val="000000"/>
          <w:sz w:val="16"/>
          <w:shd w:val="clear" w:color="auto" w:fill="FFFFFF"/>
        </w:rPr>
        <w:t>Базовые логические действия:</w:t>
      </w:r>
    </w:p>
    <w:p w:rsidR="00B62E2D" w:rsidRDefault="00711012">
      <w:pPr>
        <w:pStyle w:val="Textbody"/>
        <w:spacing w:after="0"/>
        <w:rPr>
          <w:rFonts w:hint="eastAsia"/>
        </w:rPr>
      </w:pPr>
      <w:r>
        <w:rPr>
          <w:rFonts w:ascii="Times New Roman" w:hAnsi="Times New Roman"/>
          <w:color w:val="000000"/>
          <w:sz w:val="16"/>
          <w:shd w:val="clear" w:color="auto" w:fill="FFFFFF"/>
        </w:rPr>
        <w:t>устанавливать связи и зависимости между математическими объектами («часть – целое», «причина – следствие», </w:t>
      </w:r>
      <w:r>
        <w:rPr>
          <w:rFonts w:ascii="Calibri, sans-serif" w:hAnsi="Calibri, sans-serif"/>
          <w:color w:val="000000"/>
          <w:sz w:val="16"/>
          <w:shd w:val="clear" w:color="auto" w:fill="FFFFFF"/>
        </w:rPr>
        <w:t>«</w:t>
      </w:r>
      <w:r>
        <w:rPr>
          <w:rFonts w:ascii="Times New Roman" w:hAnsi="Times New Roman"/>
          <w:color w:val="000000"/>
          <w:sz w:val="16"/>
          <w:shd w:val="clear" w:color="auto" w:fill="FFFFFF"/>
        </w:rPr>
        <w:t>протяжённость</w:t>
      </w:r>
      <w:r>
        <w:rPr>
          <w:rFonts w:ascii="Calibri, sans-serif" w:hAnsi="Calibri, sans-serif"/>
          <w:color w:val="000000"/>
          <w:sz w:val="16"/>
          <w:shd w:val="clear" w:color="auto" w:fill="FFFFFF"/>
        </w:rPr>
        <w:t>»</w:t>
      </w:r>
      <w:r>
        <w:rPr>
          <w:rFonts w:ascii="Times New Roman" w:hAnsi="Times New Roman"/>
          <w:color w:val="000000"/>
          <w:sz w:val="16"/>
          <w:shd w:val="clear" w:color="auto" w:fill="FFFFFF"/>
        </w:rPr>
        <w:t>);</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применять базовые логические универсальные действия: сравнение, анализ, классификация (группировка), обобщение;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приобретать практические графические и измерительные навыки для успешного решения учебных и житейских задач;</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62E2D" w:rsidRDefault="00711012">
      <w:pPr>
        <w:pStyle w:val="Textbody"/>
        <w:spacing w:after="0"/>
        <w:rPr>
          <w:rFonts w:hint="eastAsia"/>
        </w:rPr>
      </w:pPr>
      <w:r>
        <w:rPr>
          <w:rStyle w:val="12"/>
          <w:rFonts w:ascii="Times New Roman" w:hAnsi="Times New Roman"/>
          <w:color w:val="000000"/>
          <w:sz w:val="16"/>
          <w:shd w:val="clear" w:color="auto" w:fill="FFFFFF"/>
        </w:rPr>
        <w:t>Базовые исследовательские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проявлять способность ориентироваться в учебном материале разных разделов курса математики;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применять изученные методы познания (измерение, моделирование, перебор вариантов).</w:t>
      </w:r>
    </w:p>
    <w:p w:rsidR="00B62E2D" w:rsidRDefault="00711012">
      <w:pPr>
        <w:pStyle w:val="Textbody"/>
        <w:spacing w:after="0"/>
        <w:rPr>
          <w:rFonts w:hint="eastAsia"/>
        </w:rPr>
      </w:pPr>
      <w:r>
        <w:rPr>
          <w:rStyle w:val="12"/>
          <w:rFonts w:ascii="Times New Roman" w:hAnsi="Times New Roman"/>
          <w:color w:val="000000"/>
          <w:sz w:val="16"/>
          <w:shd w:val="clear" w:color="auto" w:fill="FFFFFF"/>
        </w:rPr>
        <w:t>Работа с информацией: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и использовать для решения учебных задач текстовую, графическую информацию в разных источниках информационной среды;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интерпретировать графически представленную информацию (схему, таблицу, диаграмму, другую модель);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принимать правила, безопасно использовать предлагаемые электронные средства и источники информации.</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Коммуникативные универсальные учебные действия</w:t>
      </w:r>
    </w:p>
    <w:p w:rsidR="00B62E2D" w:rsidRDefault="00711012">
      <w:pPr>
        <w:pStyle w:val="Textbody"/>
        <w:spacing w:after="0"/>
        <w:rPr>
          <w:rFonts w:hint="eastAsia"/>
        </w:rPr>
      </w:pPr>
      <w:r>
        <w:rPr>
          <w:rStyle w:val="12"/>
          <w:rFonts w:ascii="Times New Roman" w:hAnsi="Times New Roman"/>
          <w:color w:val="000000"/>
          <w:sz w:val="16"/>
          <w:shd w:val="clear" w:color="auto" w:fill="FFFFFF"/>
        </w:rPr>
        <w:t>Общение: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утверждения, проверять их истинность;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текст задания для объяснения способа и хода решения математической задачи;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комментировать процесс вычисления, построения, решения;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объяснять полученный ответ с использованием изученной терминологии;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ориентироваться в алгоритмах: воспроизводить, дополнять, исправлять деформированные;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самостоятельно составлять тексты заданий, аналогичные типовым изученным.</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Регулятивные универсальные учебные действия</w:t>
      </w:r>
    </w:p>
    <w:p w:rsidR="00B62E2D" w:rsidRDefault="00711012">
      <w:pPr>
        <w:pStyle w:val="Textbody"/>
        <w:spacing w:after="0"/>
        <w:rPr>
          <w:rFonts w:hint="eastAsia"/>
        </w:rPr>
      </w:pPr>
      <w:r>
        <w:rPr>
          <w:rStyle w:val="12"/>
          <w:rFonts w:ascii="Times New Roman" w:hAnsi="Times New Roman"/>
          <w:color w:val="000000"/>
          <w:sz w:val="16"/>
          <w:shd w:val="clear" w:color="auto" w:fill="FFFFFF"/>
        </w:rPr>
        <w:t>Самоорганизация: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планировать действия по решению учебной задачи для получения результата;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планировать этапы предстоящей работы, определять последовательность учебных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правила безопасного использования электронных средств, предлагаемых в процессе обучения.</w:t>
      </w:r>
    </w:p>
    <w:p w:rsidR="00B62E2D" w:rsidRDefault="00711012">
      <w:pPr>
        <w:pStyle w:val="Textbody"/>
        <w:spacing w:after="0"/>
        <w:rPr>
          <w:rFonts w:hint="eastAsia"/>
        </w:rPr>
      </w:pPr>
      <w:r>
        <w:rPr>
          <w:rStyle w:val="12"/>
          <w:rFonts w:ascii="Times New Roman" w:hAnsi="Times New Roman"/>
          <w:color w:val="000000"/>
          <w:sz w:val="16"/>
          <w:shd w:val="clear" w:color="auto" w:fill="FFFFFF"/>
        </w:rPr>
        <w:t>Самоконтроль (рефлексия):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осуществлять контроль процесса и результата своей деятельности;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и при необходимости корректировать способы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ошибки в своей работе, устанавливать их причины, вести поиск путей преодоления ошибок;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оценивать рациональность своих действий, давать им качественную характеристику.</w:t>
      </w:r>
    </w:p>
    <w:p w:rsidR="00B62E2D" w:rsidRDefault="00711012">
      <w:pPr>
        <w:pStyle w:val="Textbody"/>
        <w:spacing w:after="0"/>
        <w:rPr>
          <w:rFonts w:hint="eastAsia"/>
        </w:rPr>
      </w:pPr>
      <w:r>
        <w:rPr>
          <w:rStyle w:val="12"/>
          <w:rFonts w:ascii="Times New Roman" w:hAnsi="Times New Roman"/>
          <w:color w:val="000000"/>
          <w:sz w:val="16"/>
          <w:shd w:val="clear" w:color="auto" w:fill="FFFFFF"/>
        </w:rPr>
        <w:t>Совместная деятельность: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62E2D" w:rsidRDefault="00B62E2D">
      <w:pPr>
        <w:pStyle w:val="Textbody"/>
        <w:spacing w:after="0"/>
        <w:rPr>
          <w:rFonts w:hint="eastAsia"/>
        </w:rPr>
      </w:pPr>
    </w:p>
    <w:p w:rsidR="00B62E2D" w:rsidRDefault="00711012">
      <w:pPr>
        <w:pStyle w:val="Textbody"/>
        <w:spacing w:after="0"/>
        <w:rPr>
          <w:rFonts w:hint="eastAsia"/>
        </w:rPr>
      </w:pPr>
      <w:r>
        <w:rPr>
          <w:rStyle w:val="12"/>
          <w:rFonts w:ascii="Times New Roman" w:hAnsi="Times New Roman"/>
          <w:color w:val="000000"/>
          <w:sz w:val="16"/>
          <w:shd w:val="clear" w:color="auto" w:fill="FFFFFF"/>
        </w:rPr>
        <w:t>ПРЕДМЕТНЫЕ РЕЗУЛЬТАТЫ</w:t>
      </w:r>
    </w:p>
    <w:p w:rsidR="00B62E2D" w:rsidRDefault="00B62E2D">
      <w:pPr>
        <w:pStyle w:val="Textbody"/>
        <w:spacing w:after="0"/>
        <w:rPr>
          <w:rFonts w:hint="eastAsia"/>
        </w:rPr>
      </w:pPr>
    </w:p>
    <w:p w:rsidR="00B62E2D" w:rsidRDefault="00711012">
      <w:pPr>
        <w:pStyle w:val="Textbody"/>
        <w:spacing w:after="0"/>
        <w:rPr>
          <w:rFonts w:hint="eastAsia"/>
        </w:rPr>
      </w:pPr>
      <w:r>
        <w:rPr>
          <w:rFonts w:ascii="Times New Roman" w:hAnsi="Times New Roman"/>
          <w:color w:val="000000"/>
          <w:sz w:val="16"/>
          <w:shd w:val="clear" w:color="auto" w:fill="FFFFFF"/>
        </w:rPr>
        <w:t>К концу обучения в</w:t>
      </w:r>
      <w:r>
        <w:rPr>
          <w:rStyle w:val="12"/>
          <w:rFonts w:ascii="Times New Roman" w:hAnsi="Times New Roman"/>
          <w:color w:val="000000"/>
          <w:sz w:val="16"/>
          <w:shd w:val="clear" w:color="auto" w:fill="FFFFFF"/>
        </w:rPr>
        <w:t> 1 классе</w:t>
      </w:r>
      <w:r>
        <w:rPr>
          <w:rFonts w:ascii="Times New Roman" w:hAnsi="Times New Roman"/>
          <w:color w:val="000000"/>
          <w:sz w:val="16"/>
          <w:shd w:val="clear" w:color="auto" w:fill="FFFFFF"/>
        </w:rPr>
        <w:t> у обучающегося будут сформированы следующие умения: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записывать, сравнивать, упорядочивать числа от 0 до 20;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пересчитывать различные объекты, устанавливать порядковый номер объекта;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числа, большее или меньшее данного числа на заданное число;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арифметические действия сложения и вычитания в пределах 20 (устно и письменно) без перехода через десяток;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называть и различать компоненты действий сложения (слагаемые, сумма) и вычитания (уменьшаемое, вычитаемое, разность);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текстовые задачи в одно действие на сложение и вычитание: выделять условие и требование (вопрос);</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объекты по длине, устанавливая между ними соотношение «длиннее – короче», «выше – ниже», «шире – уже»;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измерять длину отрезка (в см), чертить отрезок заданной длины;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число и цифру;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распознавать геометрические фигуры: круг, треугольник, прямоугольник (квадрат), отрезок;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между объектами соотношения: «слева – справа», «спереди – сзади», «между»;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распознавать верные (истинные) и неверные (ложные) утверждения относительно заданного набора объектов/предметов;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группировать объекты по заданному признаку, находить и называть закономерности в ряду объектов повседневной жизни;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строки и столбцы таблицы, вносить данное в таблицу, извлекать данное или данные из таблицы;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два объекта (числа, геометрические фигуры);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распределять объекты на две группы по заданному основанию.</w:t>
      </w:r>
    </w:p>
    <w:p w:rsidR="00B62E2D" w:rsidRDefault="00B62E2D">
      <w:pPr>
        <w:pStyle w:val="Textbody"/>
        <w:spacing w:after="0"/>
        <w:rPr>
          <w:rFonts w:ascii="Times New Roman" w:hAnsi="Times New Roman"/>
        </w:rPr>
      </w:pPr>
    </w:p>
    <w:p w:rsidR="00B62E2D" w:rsidRDefault="00711012">
      <w:pPr>
        <w:pStyle w:val="Textbody"/>
        <w:spacing w:after="0"/>
        <w:rPr>
          <w:rFonts w:hint="eastAsia"/>
        </w:rPr>
      </w:pPr>
      <w:r>
        <w:rPr>
          <w:rFonts w:ascii="Times New Roman" w:hAnsi="Times New Roman"/>
          <w:color w:val="000000"/>
          <w:sz w:val="16"/>
          <w:shd w:val="clear" w:color="auto" w:fill="FFFFFF"/>
        </w:rPr>
        <w:t>К концу обучения во</w:t>
      </w:r>
      <w:r>
        <w:rPr>
          <w:rStyle w:val="ae"/>
          <w:rFonts w:ascii="Times New Roman" w:hAnsi="Times New Roman"/>
          <w:color w:val="000000"/>
          <w:sz w:val="16"/>
          <w:shd w:val="clear" w:color="auto" w:fill="FFFFFF"/>
        </w:rPr>
        <w:t> </w:t>
      </w:r>
      <w:r>
        <w:rPr>
          <w:rStyle w:val="12"/>
          <w:rFonts w:ascii="Times New Roman" w:hAnsi="Times New Roman"/>
          <w:color w:val="000000"/>
          <w:sz w:val="16"/>
          <w:shd w:val="clear" w:color="auto" w:fill="FFFFFF"/>
        </w:rPr>
        <w:t>2 классе</w:t>
      </w:r>
      <w:r>
        <w:rPr>
          <w:rFonts w:ascii="Times New Roman" w:hAnsi="Times New Roman"/>
          <w:color w:val="000000"/>
          <w:sz w:val="16"/>
          <w:shd w:val="clear" w:color="auto" w:fill="FFFFFF"/>
        </w:rPr>
        <w:t> у обучающегося будут сформированы следующие умения: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записывать, сравнивать, упорядочивать числа в пределах 100;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число большее или меньшее данного числа на заданное число (в пределах 100), большее данного числа в заданное число раз (в пределах 20);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называть и различать компоненты действий умножения (множители, произведение), деления (делимое, делитель, частное);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неизвестный компонент сложения, вычитания;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определять с помощью измерительных инструментов длину, определять время с помощью часов;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величины длины, массы, времени, стоимости, устанавливая между ними соотношение «больше или меньше на»;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и называть геометрические фигуры: прямой угол, ломаную, многоугольник;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измерение длин реальных объектов с помощью линейки;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длину ломаной, состоящей из двух-трёх звеньев, периметр прямоугольника (квадрата);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распознавать верные (истинные) и неверные (ложные) утверждения со словами «все», «каждый»;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проводить одно-двухшаговые логические рассуждения и делать выводы;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общий признак группы математических объектов (чисел, величин,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закономерность в ряду объектов (чисел,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группы объектов (находить общее, различное);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обнаруживать модели геометрических фигур в окружающем мире;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подбирать примеры, подтверждающие суждение, ответ;</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(дополнять) текстовую задачу;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проверять правильность вычисления, измерения.</w:t>
      </w:r>
    </w:p>
    <w:p w:rsidR="00B62E2D" w:rsidRDefault="00B62E2D">
      <w:pPr>
        <w:pStyle w:val="Textbody"/>
        <w:spacing w:after="0"/>
        <w:rPr>
          <w:rFonts w:ascii="Times New Roman" w:hAnsi="Times New Roman"/>
        </w:rPr>
      </w:pPr>
    </w:p>
    <w:p w:rsidR="00B62E2D" w:rsidRDefault="00711012">
      <w:pPr>
        <w:pStyle w:val="Textbody"/>
        <w:spacing w:after="0"/>
        <w:rPr>
          <w:rFonts w:hint="eastAsia"/>
        </w:rPr>
      </w:pPr>
      <w:r>
        <w:rPr>
          <w:rFonts w:ascii="Times New Roman" w:hAnsi="Times New Roman"/>
          <w:color w:val="000000"/>
          <w:sz w:val="16"/>
          <w:shd w:val="clear" w:color="auto" w:fill="FFFFFF"/>
        </w:rPr>
        <w:t>К концу обучения в </w:t>
      </w:r>
      <w:r>
        <w:rPr>
          <w:rStyle w:val="12"/>
          <w:rFonts w:ascii="Times New Roman" w:hAnsi="Times New Roman"/>
          <w:color w:val="000000"/>
          <w:sz w:val="16"/>
          <w:shd w:val="clear" w:color="auto" w:fill="FFFFFF"/>
        </w:rPr>
        <w:t>3 классе</w:t>
      </w:r>
      <w:r>
        <w:rPr>
          <w:rFonts w:ascii="Times New Roman" w:hAnsi="Times New Roman"/>
          <w:color w:val="000000"/>
          <w:sz w:val="16"/>
          <w:shd w:val="clear" w:color="auto" w:fill="FFFFFF"/>
        </w:rPr>
        <w:t> у обучающегося будут сформированы следующие умения: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записывать, сравнивать, упорядочивать числа в пределах 1000;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число большее или меньшее данного числа на заданное число, в заданное число раз (в пределах 1000);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действия умножение и деление с числами 0 и 1;</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вычислениях переместительное и сочетательное свойства сложения;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неизвестный компонент арифметического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величины длины, площади, массы, времени, стоимости, устанавливая между ними соотношение «больше или меньше на или 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называть, находить долю величины (половина, четверть);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сравнивать величины, выраженные долями;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при решении задач выполнять сложение и вычитание однородных величин, умножение и деление величины на однозначное число;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конструировать прямоугольник из данных фигур (квадратов), делить прямоугольник, многоугольник на заданные части;</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фигуры по площади (наложение, сопоставление числовых значений);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периметр прямоугольника (квадрата), площадь прямоугольника (квадрата);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распознавать верные (истинные) и неверные (ложные) утверждения со словами: «все», «некоторые», «и», «каждый», «если…, то…»;</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формулировать утверждение (вывод), строить логические рассуждения (одно-двухшаговые), в том числе с использованием изученных связок;</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классифицировать объекты по одному-двум признакам;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план выполнения учебного задания и следовать ему, выполнять действия по алгоритму;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сравнивать математические объекты (находить общее, различное, уникальное);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верное решение математической задачи.</w:t>
      </w:r>
    </w:p>
    <w:p w:rsidR="00B62E2D" w:rsidRDefault="00B62E2D">
      <w:pPr>
        <w:pStyle w:val="Textbody"/>
        <w:spacing w:after="0"/>
        <w:rPr>
          <w:rFonts w:ascii="Times New Roman" w:hAnsi="Times New Roman"/>
        </w:rPr>
      </w:pPr>
    </w:p>
    <w:p w:rsidR="00B62E2D" w:rsidRDefault="00711012">
      <w:pPr>
        <w:pStyle w:val="Textbody"/>
        <w:spacing w:after="0"/>
        <w:rPr>
          <w:rFonts w:hint="eastAsia"/>
        </w:rPr>
      </w:pPr>
      <w:r>
        <w:rPr>
          <w:rFonts w:ascii="Times New Roman" w:hAnsi="Times New Roman"/>
          <w:color w:val="000000"/>
          <w:sz w:val="16"/>
          <w:shd w:val="clear" w:color="auto" w:fill="FFFFFF"/>
        </w:rPr>
        <w:t>К концу обучения в</w:t>
      </w:r>
      <w:r>
        <w:rPr>
          <w:rStyle w:val="12"/>
          <w:rFonts w:ascii="Times New Roman" w:hAnsi="Times New Roman"/>
          <w:color w:val="000000"/>
          <w:sz w:val="16"/>
          <w:shd w:val="clear" w:color="auto" w:fill="FFFFFF"/>
        </w:rPr>
        <w:t> 4 классе</w:t>
      </w:r>
      <w:r>
        <w:rPr>
          <w:rFonts w:ascii="Times New Roman" w:hAnsi="Times New Roman"/>
          <w:color w:val="000000"/>
          <w:sz w:val="16"/>
          <w:shd w:val="clear" w:color="auto" w:fill="FFFFFF"/>
        </w:rPr>
        <w:t> у обучающегося будут сформированы следующие умения: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читать, записывать, сравнивать, упорядочивать многозначные числа;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число большее или меньшее данного числа на заданное число, в заданное число раз;</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долю величины, величину по её доле;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находить неизвестный компонент арифметического действия;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единицы величин при решении задач (длина, масса, время, вместимость, стоимость, площадь, скорость);</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окружность и круг, изображать с помощью циркуля и линейки окружность заданного радиуса;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распознавать верные (истинные) и неверные (ложные) утверждения, приводить пример, контрпример;</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формулировать утверждение (вывод), строить логические рассуждения (двух-трёхшаговые);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классифицировать объекты по заданным или самостоятельно установленным одному-двум признакам;</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заполнять данными предложенную таблицу, столбчатую диаграмму;</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составлять модель текстовой задачи, числовое выражение;</w:t>
      </w:r>
    </w:p>
    <w:p w:rsidR="00B62E2D" w:rsidRDefault="00711012">
      <w:pPr>
        <w:pStyle w:val="Textbody"/>
        <w:spacing w:after="0"/>
        <w:rPr>
          <w:rFonts w:ascii="Times New Roman" w:hAnsi="Times New Roman"/>
          <w:color w:val="000000"/>
          <w:sz w:val="16"/>
          <w:shd w:val="clear" w:color="auto" w:fill="FFFFFF"/>
        </w:rPr>
      </w:pPr>
      <w:r>
        <w:rPr>
          <w:rFonts w:ascii="Times New Roman" w:hAnsi="Times New Roman"/>
          <w:color w:val="000000"/>
          <w:sz w:val="16"/>
          <w:shd w:val="clear" w:color="auto" w:fill="FFFFFF"/>
        </w:rPr>
        <w:t>выбирать рациональное решение задачи, находить все верные решения из предложенных.</w:t>
      </w: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97665C" w:rsidRDefault="0097665C" w:rsidP="0097665C">
      <w:pPr>
        <w:spacing w:after="0"/>
        <w:ind w:left="120"/>
      </w:pPr>
      <w:r>
        <w:rPr>
          <w:rFonts w:ascii="Times New Roman" w:hAnsi="Times New Roman"/>
          <w:b/>
          <w:color w:val="000000"/>
          <w:sz w:val="28"/>
        </w:rPr>
        <w:t xml:space="preserve">ТЕМАТИЧЕСКОЕ ПЛАНИРОВАНИЕ </w:t>
      </w:r>
    </w:p>
    <w:p w:rsidR="0097665C" w:rsidRDefault="0097665C" w:rsidP="0097665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7"/>
        <w:gridCol w:w="4582"/>
        <w:gridCol w:w="1520"/>
        <w:gridCol w:w="1841"/>
        <w:gridCol w:w="1910"/>
        <w:gridCol w:w="3130"/>
      </w:tblGrid>
      <w:tr w:rsidR="0097665C" w:rsidTr="003E1A93">
        <w:trPr>
          <w:trHeight w:val="144"/>
          <w:tblCellSpacing w:w="20" w:type="nil"/>
        </w:trPr>
        <w:tc>
          <w:tcPr>
            <w:tcW w:w="501"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 п/п </w:t>
            </w:r>
          </w:p>
          <w:p w:rsidR="0097665C" w:rsidRDefault="0097665C" w:rsidP="003E1A93">
            <w:pPr>
              <w:spacing w:after="0"/>
              <w:ind w:left="135"/>
            </w:pPr>
          </w:p>
        </w:tc>
        <w:tc>
          <w:tcPr>
            <w:tcW w:w="2992"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Наименование разделов и тем программы </w:t>
            </w:r>
          </w:p>
          <w:p w:rsidR="0097665C" w:rsidRDefault="0097665C" w:rsidP="003E1A93">
            <w:pPr>
              <w:spacing w:after="0"/>
              <w:ind w:left="135"/>
            </w:pPr>
          </w:p>
        </w:tc>
        <w:tc>
          <w:tcPr>
            <w:tcW w:w="0" w:type="auto"/>
            <w:gridSpan w:val="3"/>
            <w:tcMar>
              <w:top w:w="50" w:type="dxa"/>
              <w:left w:w="100" w:type="dxa"/>
            </w:tcMar>
            <w:vAlign w:val="center"/>
          </w:tcPr>
          <w:p w:rsidR="0097665C" w:rsidRDefault="0097665C" w:rsidP="003E1A9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Электронные (цифровые) образовательные ресурсы </w:t>
            </w:r>
          </w:p>
          <w:p w:rsidR="0097665C" w:rsidRDefault="0097665C" w:rsidP="003E1A93">
            <w:pPr>
              <w:spacing w:after="0"/>
              <w:ind w:left="135"/>
            </w:pPr>
          </w:p>
        </w:tc>
      </w:tr>
      <w:tr w:rsidR="0097665C" w:rsidTr="003E1A93">
        <w:trPr>
          <w:trHeight w:val="144"/>
          <w:tblCellSpacing w:w="20" w:type="nil"/>
        </w:trPr>
        <w:tc>
          <w:tcPr>
            <w:tcW w:w="0" w:type="auto"/>
            <w:vMerge/>
            <w:tcBorders>
              <w:top w:val="nil"/>
            </w:tcBorders>
            <w:tcMar>
              <w:top w:w="50" w:type="dxa"/>
              <w:left w:w="100" w:type="dxa"/>
            </w:tcMar>
          </w:tcPr>
          <w:p w:rsidR="0097665C" w:rsidRDefault="0097665C" w:rsidP="003E1A93"/>
        </w:tc>
        <w:tc>
          <w:tcPr>
            <w:tcW w:w="0" w:type="auto"/>
            <w:vMerge/>
            <w:tcBorders>
              <w:top w:val="nil"/>
            </w:tcBorders>
            <w:tcMar>
              <w:top w:w="50" w:type="dxa"/>
              <w:left w:w="100" w:type="dxa"/>
            </w:tcMar>
          </w:tcPr>
          <w:p w:rsidR="0097665C" w:rsidRDefault="0097665C" w:rsidP="003E1A93"/>
        </w:tc>
        <w:tc>
          <w:tcPr>
            <w:tcW w:w="977"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Всего </w:t>
            </w:r>
          </w:p>
          <w:p w:rsidR="0097665C" w:rsidRDefault="0097665C" w:rsidP="003E1A93">
            <w:pPr>
              <w:spacing w:after="0"/>
              <w:ind w:left="135"/>
            </w:pPr>
          </w:p>
        </w:tc>
        <w:tc>
          <w:tcPr>
            <w:tcW w:w="1699"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Контрольные работы </w:t>
            </w:r>
          </w:p>
          <w:p w:rsidR="0097665C" w:rsidRDefault="0097665C" w:rsidP="003E1A93">
            <w:pPr>
              <w:spacing w:after="0"/>
              <w:ind w:left="135"/>
            </w:pPr>
          </w:p>
        </w:tc>
        <w:tc>
          <w:tcPr>
            <w:tcW w:w="1787"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Практические работы </w:t>
            </w:r>
          </w:p>
          <w:p w:rsidR="0097665C" w:rsidRDefault="0097665C" w:rsidP="003E1A93">
            <w:pPr>
              <w:spacing w:after="0"/>
              <w:ind w:left="135"/>
            </w:pPr>
          </w:p>
        </w:tc>
        <w:tc>
          <w:tcPr>
            <w:tcW w:w="0" w:type="auto"/>
            <w:vMerge/>
            <w:tcBorders>
              <w:top w:val="nil"/>
            </w:tcBorders>
            <w:tcMar>
              <w:top w:w="50" w:type="dxa"/>
              <w:left w:w="100" w:type="dxa"/>
            </w:tcMar>
          </w:tcPr>
          <w:p w:rsidR="0097665C" w:rsidRDefault="0097665C" w:rsidP="003E1A93"/>
        </w:tc>
      </w:tr>
      <w:tr w:rsidR="0097665C" w:rsidTr="003E1A93">
        <w:trPr>
          <w:trHeight w:val="144"/>
          <w:tblCellSpacing w:w="20" w:type="nil"/>
        </w:trPr>
        <w:tc>
          <w:tcPr>
            <w:tcW w:w="0" w:type="auto"/>
            <w:gridSpan w:val="6"/>
            <w:tcMar>
              <w:top w:w="50" w:type="dxa"/>
              <w:left w:w="100" w:type="dxa"/>
            </w:tcMar>
            <w:vAlign w:val="center"/>
          </w:tcPr>
          <w:p w:rsidR="0097665C" w:rsidRDefault="0097665C" w:rsidP="003E1A9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1.1</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1.2</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w:t>
            </w:r>
            <w:r w:rsidRPr="006D67C7">
              <w:rPr>
                <w:rFonts w:ascii="Times New Roman" w:hAnsi="Times New Roman"/>
                <w:color w:val="000000"/>
                <w:sz w:val="24"/>
              </w:rPr>
              <w:lastRenderedPageBreak/>
              <w:t xml:space="preserve">школа </w:t>
            </w:r>
            <w:hyperlink r:id="rId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1.4</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97665C" w:rsidRDefault="0097665C" w:rsidP="003E1A93"/>
        </w:tc>
      </w:tr>
      <w:tr w:rsidR="0097665C" w:rsidTr="003E1A93">
        <w:trPr>
          <w:trHeight w:val="144"/>
          <w:tblCellSpacing w:w="20" w:type="nil"/>
        </w:trPr>
        <w:tc>
          <w:tcPr>
            <w:tcW w:w="0" w:type="auto"/>
            <w:gridSpan w:val="6"/>
            <w:tcMar>
              <w:top w:w="50" w:type="dxa"/>
              <w:left w:w="100" w:type="dxa"/>
            </w:tcMar>
            <w:vAlign w:val="center"/>
          </w:tcPr>
          <w:p w:rsidR="0097665C" w:rsidRDefault="0097665C" w:rsidP="003E1A9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2.1</w:t>
            </w:r>
          </w:p>
        </w:tc>
        <w:tc>
          <w:tcPr>
            <w:tcW w:w="2992"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15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2.2</w:t>
            </w:r>
          </w:p>
        </w:tc>
        <w:tc>
          <w:tcPr>
            <w:tcW w:w="2992"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33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rsidR="0097665C" w:rsidRDefault="0097665C" w:rsidP="003E1A93"/>
        </w:tc>
      </w:tr>
      <w:tr w:rsidR="0097665C" w:rsidTr="003E1A93">
        <w:trPr>
          <w:trHeight w:val="144"/>
          <w:tblCellSpacing w:w="20" w:type="nil"/>
        </w:trPr>
        <w:tc>
          <w:tcPr>
            <w:tcW w:w="0" w:type="auto"/>
            <w:gridSpan w:val="6"/>
            <w:tcMar>
              <w:top w:w="50" w:type="dxa"/>
              <w:left w:w="100" w:type="dxa"/>
            </w:tcMar>
            <w:vAlign w:val="center"/>
          </w:tcPr>
          <w:p w:rsidR="0097665C" w:rsidRDefault="0097665C" w:rsidP="003E1A9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3.1</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23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7665C" w:rsidRDefault="0097665C" w:rsidP="003E1A93"/>
        </w:tc>
      </w:tr>
      <w:tr w:rsidR="0097665C" w:rsidRPr="00050828" w:rsidTr="003E1A93">
        <w:trPr>
          <w:trHeight w:val="144"/>
          <w:tblCellSpacing w:w="20" w:type="nil"/>
        </w:trPr>
        <w:tc>
          <w:tcPr>
            <w:tcW w:w="0" w:type="auto"/>
            <w:gridSpan w:val="6"/>
            <w:tcMar>
              <w:top w:w="50" w:type="dxa"/>
              <w:left w:w="100" w:type="dxa"/>
            </w:tcMar>
            <w:vAlign w:val="center"/>
          </w:tcPr>
          <w:p w:rsidR="0097665C" w:rsidRPr="006D67C7" w:rsidRDefault="0097665C" w:rsidP="003E1A93">
            <w:pPr>
              <w:spacing w:after="0"/>
              <w:ind w:left="135"/>
            </w:pPr>
            <w:r w:rsidRPr="006D67C7">
              <w:rPr>
                <w:rFonts w:ascii="Times New Roman" w:hAnsi="Times New Roman"/>
                <w:b/>
                <w:color w:val="000000"/>
                <w:sz w:val="24"/>
              </w:rPr>
              <w:t>Раздел 4.</w:t>
            </w:r>
            <w:r w:rsidRPr="006D67C7">
              <w:rPr>
                <w:rFonts w:ascii="Times New Roman" w:hAnsi="Times New Roman"/>
                <w:color w:val="000000"/>
                <w:sz w:val="24"/>
              </w:rPr>
              <w:t xml:space="preserve"> </w:t>
            </w:r>
            <w:r w:rsidRPr="006D67C7">
              <w:rPr>
                <w:rFonts w:ascii="Times New Roman" w:hAnsi="Times New Roman"/>
                <w:b/>
                <w:color w:val="000000"/>
                <w:sz w:val="24"/>
              </w:rPr>
              <w:t>Пространственные отношения и геометрические фигуры</w:t>
            </w:r>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4.1</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19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7665C" w:rsidRDefault="0097665C" w:rsidP="003E1A93"/>
        </w:tc>
      </w:tr>
      <w:tr w:rsidR="0097665C" w:rsidTr="003E1A93">
        <w:trPr>
          <w:trHeight w:val="144"/>
          <w:tblCellSpacing w:w="20" w:type="nil"/>
        </w:trPr>
        <w:tc>
          <w:tcPr>
            <w:tcW w:w="0" w:type="auto"/>
            <w:gridSpan w:val="6"/>
            <w:tcMar>
              <w:top w:w="50" w:type="dxa"/>
              <w:left w:w="100" w:type="dxa"/>
            </w:tcMar>
            <w:vAlign w:val="center"/>
          </w:tcPr>
          <w:p w:rsidR="0097665C" w:rsidRDefault="0097665C" w:rsidP="003E1A9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5.1</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501" w:type="dxa"/>
            <w:tcMar>
              <w:top w:w="50" w:type="dxa"/>
              <w:left w:w="100" w:type="dxa"/>
            </w:tcMar>
            <w:vAlign w:val="center"/>
          </w:tcPr>
          <w:p w:rsidR="0097665C" w:rsidRDefault="0097665C" w:rsidP="003E1A93">
            <w:pPr>
              <w:spacing w:after="0"/>
            </w:pPr>
            <w:r>
              <w:rPr>
                <w:rFonts w:ascii="Times New Roman" w:hAnsi="Times New Roman"/>
                <w:color w:val="000000"/>
                <w:sz w:val="24"/>
              </w:rPr>
              <w:t>5.2</w:t>
            </w:r>
          </w:p>
        </w:tc>
        <w:tc>
          <w:tcPr>
            <w:tcW w:w="2992"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7665C" w:rsidRDefault="0097665C" w:rsidP="003E1A93"/>
        </w:tc>
      </w:tr>
      <w:tr w:rsidR="0097665C" w:rsidRPr="00050828" w:rsidTr="003E1A93">
        <w:trPr>
          <w:trHeight w:val="144"/>
          <w:tblCellSpacing w:w="20" w:type="nil"/>
        </w:trPr>
        <w:tc>
          <w:tcPr>
            <w:tcW w:w="0" w:type="auto"/>
            <w:gridSpan w:val="2"/>
            <w:tcMar>
              <w:top w:w="50" w:type="dxa"/>
              <w:left w:w="100" w:type="dxa"/>
            </w:tcMar>
            <w:vAlign w:val="center"/>
          </w:tcPr>
          <w:p w:rsidR="0097665C" w:rsidRDefault="0097665C" w:rsidP="003E1A93">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97665C" w:rsidRDefault="0097665C" w:rsidP="003E1A93">
            <w:pPr>
              <w:spacing w:after="0"/>
              <w:ind w:left="135"/>
              <w:jc w:val="center"/>
            </w:pPr>
          </w:p>
        </w:tc>
        <w:tc>
          <w:tcPr>
            <w:tcW w:w="1787" w:type="dxa"/>
            <w:tcMar>
              <w:top w:w="50" w:type="dxa"/>
              <w:left w:w="100" w:type="dxa"/>
            </w:tcMar>
            <w:vAlign w:val="center"/>
          </w:tcPr>
          <w:p w:rsidR="0097665C" w:rsidRDefault="0097665C" w:rsidP="003E1A93">
            <w:pPr>
              <w:spacing w:after="0"/>
              <w:ind w:left="135"/>
              <w:jc w:val="center"/>
            </w:pPr>
          </w:p>
        </w:tc>
        <w:tc>
          <w:tcPr>
            <w:tcW w:w="2646"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Tr="003E1A93">
        <w:trPr>
          <w:trHeight w:val="144"/>
          <w:tblCellSpacing w:w="20" w:type="nil"/>
        </w:trPr>
        <w:tc>
          <w:tcPr>
            <w:tcW w:w="0" w:type="auto"/>
            <w:gridSpan w:val="2"/>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165 </w:t>
            </w:r>
          </w:p>
        </w:tc>
        <w:tc>
          <w:tcPr>
            <w:tcW w:w="1699"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7665C" w:rsidRDefault="0097665C" w:rsidP="003E1A93"/>
        </w:tc>
      </w:tr>
    </w:tbl>
    <w:p w:rsidR="0097665C" w:rsidRDefault="0097665C" w:rsidP="0097665C">
      <w:pPr>
        <w:sectPr w:rsidR="0097665C">
          <w:pgSz w:w="16383" w:h="11906" w:orient="landscape"/>
          <w:pgMar w:top="1134" w:right="850" w:bottom="1134" w:left="1701" w:header="720" w:footer="720" w:gutter="0"/>
          <w:cols w:space="720"/>
        </w:sectPr>
      </w:pPr>
    </w:p>
    <w:p w:rsidR="0097665C" w:rsidRPr="006D67C7" w:rsidRDefault="0097665C" w:rsidP="0097665C">
      <w:pPr>
        <w:spacing w:after="0"/>
        <w:ind w:left="120"/>
      </w:pPr>
      <w:r>
        <w:rPr>
          <w:rFonts w:ascii="Times New Roman" w:hAnsi="Times New Roman"/>
          <w:b/>
          <w:color w:val="000000"/>
          <w:sz w:val="28"/>
        </w:rPr>
        <w:lastRenderedPageBreak/>
        <w:t xml:space="preserve"> </w:t>
      </w:r>
      <w:r w:rsidRPr="006D67C7">
        <w:rPr>
          <w:rFonts w:ascii="Times New Roman" w:hAnsi="Times New Roman"/>
          <w:b/>
          <w:color w:val="000000"/>
          <w:sz w:val="28"/>
        </w:rPr>
        <w:t xml:space="preserve">ПОУРОЧНОЕ ПЛАНИРОВАНИЕ </w:t>
      </w:r>
      <w:r>
        <w:rPr>
          <w:rFonts w:ascii="Times New Roman" w:hAnsi="Times New Roman"/>
          <w:b/>
          <w:color w:val="000000"/>
          <w:sz w:val="28"/>
        </w:rPr>
        <w:t>(</w:t>
      </w:r>
      <w:r w:rsidRPr="006D67C7">
        <w:rPr>
          <w:rFonts w:ascii="Times New Roman" w:hAnsi="Times New Roman"/>
          <w:b/>
          <w:color w:val="000000"/>
          <w:sz w:val="28"/>
        </w:rPr>
        <w:t xml:space="preserve">УЧЕБНИК «МАТЕМАТИКА. 1-4 КЛАСС В 2 ЧАСТЯХ. М.И. МОРО И ДР.» </w:t>
      </w:r>
      <w:r>
        <w:rPr>
          <w:rFonts w:ascii="Times New Roman" w:hAnsi="Times New Roman"/>
          <w:b/>
          <w:color w:val="000000"/>
          <w:sz w:val="28"/>
        </w:rPr>
        <w:t>)</w:t>
      </w:r>
    </w:p>
    <w:p w:rsidR="0097665C" w:rsidRDefault="0097665C" w:rsidP="0097665C">
      <w:pPr>
        <w:spacing w:after="0"/>
        <w:ind w:left="120"/>
      </w:pPr>
      <w:r w:rsidRPr="006D67C7">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168"/>
        <w:gridCol w:w="946"/>
        <w:gridCol w:w="1841"/>
        <w:gridCol w:w="1910"/>
        <w:gridCol w:w="1423"/>
        <w:gridCol w:w="3130"/>
      </w:tblGrid>
      <w:tr w:rsidR="0097665C" w:rsidTr="003E1A93">
        <w:trPr>
          <w:trHeight w:val="144"/>
          <w:tblCellSpacing w:w="20" w:type="nil"/>
        </w:trPr>
        <w:tc>
          <w:tcPr>
            <w:tcW w:w="454"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 п/п </w:t>
            </w:r>
          </w:p>
          <w:p w:rsidR="0097665C" w:rsidRDefault="0097665C" w:rsidP="003E1A93">
            <w:pPr>
              <w:spacing w:after="0"/>
              <w:ind w:left="135"/>
            </w:pPr>
          </w:p>
        </w:tc>
        <w:tc>
          <w:tcPr>
            <w:tcW w:w="3168"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Тема урока </w:t>
            </w:r>
          </w:p>
          <w:p w:rsidR="0097665C" w:rsidRDefault="0097665C" w:rsidP="003E1A93">
            <w:pPr>
              <w:spacing w:after="0"/>
              <w:ind w:left="135"/>
            </w:pPr>
          </w:p>
        </w:tc>
        <w:tc>
          <w:tcPr>
            <w:tcW w:w="0" w:type="auto"/>
            <w:gridSpan w:val="3"/>
            <w:tcMar>
              <w:top w:w="50" w:type="dxa"/>
              <w:left w:w="100" w:type="dxa"/>
            </w:tcMar>
            <w:vAlign w:val="center"/>
          </w:tcPr>
          <w:p w:rsidR="0097665C" w:rsidRDefault="0097665C" w:rsidP="003E1A93">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Дата изучения </w:t>
            </w:r>
          </w:p>
          <w:p w:rsidR="0097665C" w:rsidRDefault="0097665C" w:rsidP="003E1A93">
            <w:pPr>
              <w:spacing w:after="0"/>
              <w:ind w:left="135"/>
            </w:pPr>
          </w:p>
        </w:tc>
        <w:tc>
          <w:tcPr>
            <w:tcW w:w="1939" w:type="dxa"/>
            <w:vMerge w:val="restart"/>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Электронные цифровые образовательные ресурсы </w:t>
            </w:r>
          </w:p>
          <w:p w:rsidR="0097665C" w:rsidRDefault="0097665C" w:rsidP="003E1A93">
            <w:pPr>
              <w:spacing w:after="0"/>
              <w:ind w:left="135"/>
            </w:pPr>
          </w:p>
        </w:tc>
      </w:tr>
      <w:tr w:rsidR="0097665C" w:rsidTr="003E1A93">
        <w:trPr>
          <w:trHeight w:val="144"/>
          <w:tblCellSpacing w:w="20" w:type="nil"/>
        </w:trPr>
        <w:tc>
          <w:tcPr>
            <w:tcW w:w="0" w:type="auto"/>
            <w:vMerge/>
            <w:tcBorders>
              <w:top w:val="nil"/>
            </w:tcBorders>
            <w:tcMar>
              <w:top w:w="50" w:type="dxa"/>
              <w:left w:w="100" w:type="dxa"/>
            </w:tcMar>
          </w:tcPr>
          <w:p w:rsidR="0097665C" w:rsidRDefault="0097665C" w:rsidP="003E1A93"/>
        </w:tc>
        <w:tc>
          <w:tcPr>
            <w:tcW w:w="0" w:type="auto"/>
            <w:vMerge/>
            <w:tcBorders>
              <w:top w:val="nil"/>
            </w:tcBorders>
            <w:tcMar>
              <w:top w:w="50" w:type="dxa"/>
              <w:left w:w="100" w:type="dxa"/>
            </w:tcMar>
          </w:tcPr>
          <w:p w:rsidR="0097665C" w:rsidRDefault="0097665C" w:rsidP="003E1A93"/>
        </w:tc>
        <w:tc>
          <w:tcPr>
            <w:tcW w:w="798"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Всего </w:t>
            </w:r>
          </w:p>
          <w:p w:rsidR="0097665C" w:rsidRDefault="0097665C" w:rsidP="003E1A93">
            <w:pPr>
              <w:spacing w:after="0"/>
              <w:ind w:left="135"/>
            </w:pPr>
          </w:p>
        </w:tc>
        <w:tc>
          <w:tcPr>
            <w:tcW w:w="1490"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Контрольные работы </w:t>
            </w:r>
          </w:p>
          <w:p w:rsidR="0097665C" w:rsidRDefault="0097665C" w:rsidP="003E1A93">
            <w:pPr>
              <w:spacing w:after="0"/>
              <w:ind w:left="135"/>
            </w:pPr>
          </w:p>
        </w:tc>
        <w:tc>
          <w:tcPr>
            <w:tcW w:w="1592" w:type="dxa"/>
            <w:tcMar>
              <w:top w:w="50" w:type="dxa"/>
              <w:left w:w="100" w:type="dxa"/>
            </w:tcMar>
            <w:vAlign w:val="center"/>
          </w:tcPr>
          <w:p w:rsidR="0097665C" w:rsidRDefault="0097665C" w:rsidP="003E1A93">
            <w:pPr>
              <w:spacing w:after="0"/>
              <w:ind w:left="135"/>
            </w:pPr>
            <w:r>
              <w:rPr>
                <w:rFonts w:ascii="Times New Roman" w:hAnsi="Times New Roman"/>
                <w:b/>
                <w:color w:val="000000"/>
                <w:sz w:val="24"/>
              </w:rPr>
              <w:t xml:space="preserve">Практические работы </w:t>
            </w:r>
          </w:p>
          <w:p w:rsidR="0097665C" w:rsidRDefault="0097665C" w:rsidP="003E1A93">
            <w:pPr>
              <w:spacing w:after="0"/>
              <w:ind w:left="135"/>
            </w:pPr>
          </w:p>
        </w:tc>
        <w:tc>
          <w:tcPr>
            <w:tcW w:w="0" w:type="auto"/>
            <w:vMerge/>
            <w:tcBorders>
              <w:top w:val="nil"/>
            </w:tcBorders>
            <w:tcMar>
              <w:top w:w="50" w:type="dxa"/>
              <w:left w:w="100" w:type="dxa"/>
            </w:tcMar>
          </w:tcPr>
          <w:p w:rsidR="0097665C" w:rsidRDefault="0097665C" w:rsidP="003E1A93"/>
        </w:tc>
        <w:tc>
          <w:tcPr>
            <w:tcW w:w="0" w:type="auto"/>
            <w:vMerge/>
            <w:tcBorders>
              <w:top w:val="nil"/>
            </w:tcBorders>
            <w:tcMar>
              <w:top w:w="50" w:type="dxa"/>
              <w:left w:w="100" w:type="dxa"/>
            </w:tcMar>
          </w:tcPr>
          <w:p w:rsidR="0097665C" w:rsidRDefault="0097665C" w:rsidP="003E1A93"/>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Количественный счёт. Один, два, три…</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01.09.2023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Порядковый счёт. Первый, второй, третий…</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Характеристики объекта, группы объектов (количество, форма, размер, запись)</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Характеристики объекта, группы объектов (количество, форма, размер, запись)</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8</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9</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Различение, чтение чисел. Число и цифра 1</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10</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Число и количество. Число и цифра 2</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2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Число и цифра 1. Число и цифра 2.</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12</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Сравнение чисел, упорядочение чисел. Число и цифра 3</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13</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14</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15</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Многоугольники: </w:t>
            </w:r>
            <w:r w:rsidRPr="006D67C7">
              <w:rPr>
                <w:rFonts w:ascii="Times New Roman" w:hAnsi="Times New Roman"/>
                <w:color w:val="000000"/>
                <w:sz w:val="24"/>
              </w:rPr>
              <w:lastRenderedPageBreak/>
              <w:t xml:space="preserve">различение, сравнение, изображение от руки на листе в клетку. </w:t>
            </w:r>
            <w:r>
              <w:rPr>
                <w:rFonts w:ascii="Times New Roman" w:hAnsi="Times New Roman"/>
                <w:color w:val="000000"/>
                <w:sz w:val="24"/>
              </w:rPr>
              <w:t>Число и цифра 4</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lastRenderedPageBreak/>
              <w:t xml:space="preserve">Российская электронная </w:t>
            </w:r>
            <w:r w:rsidRPr="006D67C7">
              <w:rPr>
                <w:rFonts w:ascii="Times New Roman" w:hAnsi="Times New Roman"/>
                <w:color w:val="000000"/>
                <w:sz w:val="24"/>
              </w:rPr>
              <w:lastRenderedPageBreak/>
              <w:t xml:space="preserve">школа </w:t>
            </w:r>
            <w:hyperlink r:id="rId3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Длина. Сравнение по длине: длиннее, короче, одинаковые по длине</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Длина. Сравнение по длине: длиннее, короче, одинаковые по длине</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18</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19</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Конструирование целого из частей (чисел, геометрических фигур)</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20</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Чтение таблицы (содержащей не более четырёх данных)</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3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Чтение таблицы (содержащей не более четырёх даных)</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22</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23</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Изображение геометрических фигур с помощью линейки на листе в клетку</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Сбор данных об объекте по образцу; выбор объекта по описанию</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25</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Запись результата сравнения. Знаки сравнения</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Сравнение без измерения: выше — ниже, шире — уже, длиннее — короче</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28</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29</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30</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4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Увеличение и уменьшение числа на одну или несколько единиц</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32</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34</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Число и цифра 0</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35</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Число 10</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Закономерность в ряду заданных объектов: её обнаружение, продолжение ряда</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Закономерность в ряду заданных объектов: её обнаружение, продолжение ряда</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38</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Обобщение. Состав чисел в пределах 10</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39</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Единицы длины: сантиметр. Сантиметр</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40</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Измерение длины отрезка. Сантиметр</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5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Чтение рисунка, схемы с 1 - 2 числовыми данными (значениями данных величин)</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42</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Чтение рисунка, схемы с </w:t>
            </w:r>
            <w:r w:rsidRPr="006D67C7">
              <w:rPr>
                <w:rFonts w:ascii="Times New Roman" w:hAnsi="Times New Roman"/>
                <w:color w:val="000000"/>
                <w:sz w:val="24"/>
              </w:rPr>
              <w:lastRenderedPageBreak/>
              <w:t>1—2 числовыми данными (значениями данных величин)</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lastRenderedPageBreak/>
              <w:t xml:space="preserve">Российская электронная </w:t>
            </w:r>
            <w:r w:rsidRPr="006D67C7">
              <w:rPr>
                <w:rFonts w:ascii="Times New Roman" w:hAnsi="Times New Roman"/>
                <w:color w:val="000000"/>
                <w:sz w:val="24"/>
              </w:rPr>
              <w:lastRenderedPageBreak/>
              <w:t xml:space="preserve">школа </w:t>
            </w:r>
            <w:hyperlink r:id="rId6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44</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45</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Числа от 1 до 10. Повторение</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46</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Числа от 1 до 10. Повторение</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47</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48</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49</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Запись результата увеличения на несколько </w:t>
            </w:r>
            <w:r w:rsidRPr="006D67C7">
              <w:rPr>
                <w:rFonts w:ascii="Times New Roman" w:hAnsi="Times New Roman"/>
                <w:color w:val="000000"/>
                <w:sz w:val="24"/>
              </w:rPr>
              <w:lastRenderedPageBreak/>
              <w:t xml:space="preserve">единиц. </w:t>
            </w:r>
            <w:r>
              <w:rPr>
                <w:rFonts w:ascii="Times New Roman" w:hAnsi="Times New Roman"/>
                <w:color w:val="000000"/>
                <w:sz w:val="24"/>
              </w:rPr>
              <w:t>□ + 1 + 1, □ - 1 - 1</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Дополнение до 10. Запись действия</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6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Текстовая задача: структурные элементы. Задача.</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52</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53</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54</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55</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Составление задачи по краткой записи, рисунку, схеме</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Составление задачи по краткой записи, рисунку, схеме</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59</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Таблица сложения чисел (в пределах 10)</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60</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7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62</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63</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Обобщение по теме «Решение текстовых задач»</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64</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Сравнение длин отрезков</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65</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Сравнение по длине, проверка результата сравнения измерением</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Группировка объектов по </w:t>
            </w:r>
            <w:r w:rsidRPr="006D67C7">
              <w:rPr>
                <w:rFonts w:ascii="Times New Roman" w:hAnsi="Times New Roman"/>
                <w:color w:val="000000"/>
                <w:sz w:val="24"/>
              </w:rPr>
              <w:lastRenderedPageBreak/>
              <w:t>заданному признаку</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lastRenderedPageBreak/>
              <w:t xml:space="preserve">Российская электронная </w:t>
            </w:r>
            <w:r w:rsidRPr="006D67C7">
              <w:rPr>
                <w:rFonts w:ascii="Times New Roman" w:hAnsi="Times New Roman"/>
                <w:color w:val="000000"/>
                <w:sz w:val="24"/>
              </w:rPr>
              <w:lastRenderedPageBreak/>
              <w:t xml:space="preserve">школа </w:t>
            </w:r>
            <w:hyperlink r:id="rId8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Группировка объектов по заданному признаку</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68</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Свойства группы объектов, группировка по самостоятельно установленному свойству</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69</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70</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8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71</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72</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Геометрические фигуры: распознавание круга, </w:t>
            </w:r>
            <w:r w:rsidRPr="006D67C7">
              <w:rPr>
                <w:rFonts w:ascii="Times New Roman" w:hAnsi="Times New Roman"/>
                <w:color w:val="000000"/>
                <w:sz w:val="24"/>
              </w:rPr>
              <w:lastRenderedPageBreak/>
              <w:t xml:space="preserve">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Построение отрезка заданной длины</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74</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3">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75</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Обобщение по теме «Пространственные отношения и геометрические фигуры»</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4">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76</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Сравнение двух объектов. Решение текстовых задач</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5">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77</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Сравнение двух объектов (чисел, величин, геометрических фигур, задач)</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6">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78</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Действие вычитания. Компоненты действия, запись равенства</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7">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79</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27.12.2023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8">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Сложение и вычитание в пределах 10</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99">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81</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Сложение и вычитание в пределах 10</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00">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82</w:t>
            </w:r>
          </w:p>
        </w:tc>
        <w:tc>
          <w:tcPr>
            <w:tcW w:w="3168" w:type="dxa"/>
            <w:tcMar>
              <w:top w:w="50" w:type="dxa"/>
              <w:left w:w="100" w:type="dxa"/>
            </w:tcMar>
            <w:vAlign w:val="center"/>
          </w:tcPr>
          <w:p w:rsidR="0097665C" w:rsidRDefault="0097665C" w:rsidP="003E1A93">
            <w:pPr>
              <w:spacing w:after="0"/>
              <w:ind w:left="135"/>
            </w:pPr>
            <w:r w:rsidRPr="006D67C7">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798" w:type="dxa"/>
            <w:tcMar>
              <w:top w:w="50" w:type="dxa"/>
              <w:left w:w="100" w:type="dxa"/>
            </w:tcMar>
            <w:vAlign w:val="center"/>
          </w:tcPr>
          <w:p w:rsidR="0097665C" w:rsidRDefault="0097665C" w:rsidP="003E1A93">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01">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r w:rsidR="0097665C" w:rsidRPr="00050828" w:rsidTr="003E1A93">
        <w:trPr>
          <w:trHeight w:val="144"/>
          <w:tblCellSpacing w:w="20" w:type="nil"/>
        </w:trPr>
        <w:tc>
          <w:tcPr>
            <w:tcW w:w="454" w:type="dxa"/>
            <w:tcMar>
              <w:top w:w="50" w:type="dxa"/>
              <w:left w:w="100" w:type="dxa"/>
            </w:tcMar>
            <w:vAlign w:val="center"/>
          </w:tcPr>
          <w:p w:rsidR="0097665C" w:rsidRDefault="0097665C" w:rsidP="003E1A93">
            <w:pPr>
              <w:spacing w:after="0"/>
            </w:pPr>
            <w:r>
              <w:rPr>
                <w:rFonts w:ascii="Times New Roman" w:hAnsi="Times New Roman"/>
                <w:color w:val="000000"/>
                <w:sz w:val="24"/>
              </w:rPr>
              <w:t>83</w:t>
            </w:r>
          </w:p>
        </w:tc>
        <w:tc>
          <w:tcPr>
            <w:tcW w:w="3168"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Выбор и запись арифметического действия в практической ситуации</w:t>
            </w:r>
          </w:p>
        </w:tc>
        <w:tc>
          <w:tcPr>
            <w:tcW w:w="798" w:type="dxa"/>
            <w:tcMar>
              <w:top w:w="50" w:type="dxa"/>
              <w:left w:w="100" w:type="dxa"/>
            </w:tcMar>
            <w:vAlign w:val="center"/>
          </w:tcPr>
          <w:p w:rsidR="0097665C" w:rsidRDefault="0097665C" w:rsidP="003E1A93">
            <w:pPr>
              <w:spacing w:after="0"/>
              <w:ind w:left="135"/>
              <w:jc w:val="center"/>
            </w:pPr>
            <w:r w:rsidRPr="006D67C7">
              <w:rPr>
                <w:rFonts w:ascii="Times New Roman" w:hAnsi="Times New Roman"/>
                <w:color w:val="000000"/>
                <w:sz w:val="24"/>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97665C" w:rsidRDefault="0097665C" w:rsidP="003E1A93">
            <w:pPr>
              <w:spacing w:after="0"/>
              <w:ind w:left="135"/>
              <w:jc w:val="center"/>
            </w:pPr>
          </w:p>
        </w:tc>
        <w:tc>
          <w:tcPr>
            <w:tcW w:w="1592" w:type="dxa"/>
            <w:tcMar>
              <w:top w:w="50" w:type="dxa"/>
              <w:left w:w="100" w:type="dxa"/>
            </w:tcMar>
            <w:vAlign w:val="center"/>
          </w:tcPr>
          <w:p w:rsidR="0097665C" w:rsidRDefault="0097665C" w:rsidP="003E1A93">
            <w:pPr>
              <w:spacing w:after="0"/>
              <w:ind w:left="135"/>
              <w:jc w:val="center"/>
            </w:pPr>
          </w:p>
        </w:tc>
        <w:tc>
          <w:tcPr>
            <w:tcW w:w="1225" w:type="dxa"/>
            <w:tcMar>
              <w:top w:w="50" w:type="dxa"/>
              <w:left w:w="100" w:type="dxa"/>
            </w:tcMar>
            <w:vAlign w:val="center"/>
          </w:tcPr>
          <w:p w:rsidR="0097665C" w:rsidRDefault="0097665C" w:rsidP="003E1A93">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97665C" w:rsidRPr="006D67C7" w:rsidRDefault="0097665C" w:rsidP="003E1A93">
            <w:pPr>
              <w:spacing w:after="0"/>
              <w:ind w:left="135"/>
            </w:pPr>
            <w:r w:rsidRPr="006D67C7">
              <w:rPr>
                <w:rFonts w:ascii="Times New Roman" w:hAnsi="Times New Roman"/>
                <w:color w:val="000000"/>
                <w:sz w:val="24"/>
              </w:rPr>
              <w:t xml:space="preserve">Российская электронная школа </w:t>
            </w:r>
            <w:hyperlink r:id="rId102">
              <w:r>
                <w:rPr>
                  <w:rFonts w:ascii="Times New Roman" w:hAnsi="Times New Roman"/>
                  <w:color w:val="0000FF"/>
                  <w:u w:val="single"/>
                </w:rPr>
                <w:t>https</w:t>
              </w:r>
              <w:r w:rsidRPr="006D67C7">
                <w:rPr>
                  <w:rFonts w:ascii="Times New Roman" w:hAnsi="Times New Roman"/>
                  <w:color w:val="0000FF"/>
                  <w:u w:val="single"/>
                </w:rPr>
                <w:t>://</w:t>
              </w:r>
              <w:r>
                <w:rPr>
                  <w:rFonts w:ascii="Times New Roman" w:hAnsi="Times New Roman"/>
                  <w:color w:val="0000FF"/>
                  <w:u w:val="single"/>
                </w:rPr>
                <w:t>resh</w:t>
              </w:r>
              <w:r w:rsidRPr="006D67C7">
                <w:rPr>
                  <w:rFonts w:ascii="Times New Roman" w:hAnsi="Times New Roman"/>
                  <w:color w:val="0000FF"/>
                  <w:u w:val="single"/>
                </w:rPr>
                <w:t>.</w:t>
              </w:r>
              <w:r>
                <w:rPr>
                  <w:rFonts w:ascii="Times New Roman" w:hAnsi="Times New Roman"/>
                  <w:color w:val="0000FF"/>
                  <w:u w:val="single"/>
                </w:rPr>
                <w:t>edu</w:t>
              </w:r>
              <w:r w:rsidRPr="006D67C7">
                <w:rPr>
                  <w:rFonts w:ascii="Times New Roman" w:hAnsi="Times New Roman"/>
                  <w:color w:val="0000FF"/>
                  <w:u w:val="single"/>
                </w:rPr>
                <w:t>.</w:t>
              </w:r>
              <w:r>
                <w:rPr>
                  <w:rFonts w:ascii="Times New Roman" w:hAnsi="Times New Roman"/>
                  <w:color w:val="0000FF"/>
                  <w:u w:val="single"/>
                </w:rPr>
                <w:t>ru</w:t>
              </w:r>
              <w:r w:rsidRPr="006D67C7">
                <w:rPr>
                  <w:rFonts w:ascii="Times New Roman" w:hAnsi="Times New Roman"/>
                  <w:color w:val="0000FF"/>
                  <w:u w:val="single"/>
                </w:rPr>
                <w:t>/</w:t>
              </w:r>
              <w:r>
                <w:rPr>
                  <w:rFonts w:ascii="Times New Roman" w:hAnsi="Times New Roman"/>
                  <w:color w:val="0000FF"/>
                  <w:u w:val="single"/>
                </w:rPr>
                <w:t>subject</w:t>
              </w:r>
              <w:r w:rsidRPr="006D67C7">
                <w:rPr>
                  <w:rFonts w:ascii="Times New Roman" w:hAnsi="Times New Roman"/>
                  <w:color w:val="0000FF"/>
                  <w:u w:val="single"/>
                </w:rPr>
                <w:t>/12/1/</w:t>
              </w:r>
            </w:hyperlink>
          </w:p>
        </w:tc>
      </w:tr>
    </w:tbl>
    <w:p w:rsidR="00B62E2D" w:rsidRDefault="00B62E2D">
      <w:pPr>
        <w:spacing w:after="0"/>
        <w:jc w:val="center"/>
        <w:rPr>
          <w:rFonts w:ascii="Times New Roman" w:hAnsi="Times New Roman" w:cs="Times New Roman"/>
          <w:sz w:val="52"/>
          <w:szCs w:val="52"/>
        </w:rPr>
      </w:pPr>
    </w:p>
    <w:p w:rsidR="0097665C" w:rsidRDefault="0097665C">
      <w:pPr>
        <w:spacing w:after="0"/>
        <w:jc w:val="center"/>
        <w:rPr>
          <w:rFonts w:ascii="Times New Roman" w:hAnsi="Times New Roman" w:cs="Times New Roman"/>
          <w:sz w:val="52"/>
          <w:szCs w:val="52"/>
        </w:rPr>
      </w:pPr>
      <w:bookmarkStart w:id="12" w:name="_GoBack"/>
      <w:bookmarkEnd w:id="12"/>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B62E2D">
      <w:pPr>
        <w:spacing w:after="0"/>
        <w:jc w:val="center"/>
        <w:rPr>
          <w:rFonts w:ascii="Times New Roman" w:hAnsi="Times New Roman" w:cs="Times New Roman"/>
          <w:sz w:val="52"/>
          <w:szCs w:val="52"/>
        </w:rPr>
      </w:pPr>
    </w:p>
    <w:p w:rsidR="00B62E2D" w:rsidRDefault="00711012">
      <w:pPr>
        <w:spacing w:after="0"/>
        <w:jc w:val="center"/>
        <w:rPr>
          <w:rFonts w:ascii="Times New Roman" w:hAnsi="Times New Roman"/>
          <w:b/>
          <w:bCs/>
        </w:rPr>
      </w:pPr>
      <w:r>
        <w:rPr>
          <w:rFonts w:ascii="Times New Roman" w:hAnsi="Times New Roman"/>
          <w:b/>
          <w:bCs/>
        </w:rPr>
        <w:t>МАТЕМАТИКА  2 класс ( 170 часов) УМК « Школа России»</w:t>
      </w:r>
    </w:p>
    <w:p w:rsidR="00B62E2D" w:rsidRDefault="00711012">
      <w:pPr>
        <w:spacing w:after="0"/>
        <w:jc w:val="center"/>
        <w:rPr>
          <w:rFonts w:ascii="Times New Roman" w:hAnsi="Times New Roman"/>
          <w:b/>
          <w:bCs/>
        </w:rPr>
      </w:pPr>
      <w:r>
        <w:rPr>
          <w:rFonts w:ascii="Times New Roman" w:hAnsi="Times New Roman"/>
          <w:b/>
          <w:bCs/>
        </w:rPr>
        <w:t>Календарно – тематическое планирование на 2023-2024 уч. год</w:t>
      </w:r>
    </w:p>
    <w:tbl>
      <w:tblPr>
        <w:tblpPr w:leftFromText="180" w:rightFromText="180" w:vertAnchor="text" w:tblpY="1"/>
        <w:tblW w:w="15451" w:type="dxa"/>
        <w:tblInd w:w="55" w:type="dxa"/>
        <w:tblLayout w:type="fixed"/>
        <w:tblCellMar>
          <w:top w:w="55" w:type="dxa"/>
          <w:left w:w="55" w:type="dxa"/>
          <w:bottom w:w="55" w:type="dxa"/>
          <w:right w:w="55" w:type="dxa"/>
        </w:tblCellMar>
        <w:tblLook w:val="0000" w:firstRow="0" w:lastRow="0" w:firstColumn="0" w:lastColumn="0" w:noHBand="0" w:noVBand="0"/>
      </w:tblPr>
      <w:tblGrid>
        <w:gridCol w:w="566"/>
        <w:gridCol w:w="1275"/>
        <w:gridCol w:w="1132"/>
        <w:gridCol w:w="566"/>
        <w:gridCol w:w="707"/>
        <w:gridCol w:w="567"/>
        <w:gridCol w:w="283"/>
        <w:gridCol w:w="1275"/>
        <w:gridCol w:w="284"/>
        <w:gridCol w:w="1275"/>
        <w:gridCol w:w="284"/>
        <w:gridCol w:w="1275"/>
        <w:gridCol w:w="425"/>
        <w:gridCol w:w="1275"/>
        <w:gridCol w:w="282"/>
        <w:gridCol w:w="1275"/>
        <w:gridCol w:w="1275"/>
        <w:gridCol w:w="142"/>
        <w:gridCol w:w="1288"/>
      </w:tblGrid>
      <w:tr w:rsidR="00B62E2D">
        <w:trPr>
          <w:trHeight w:val="440"/>
        </w:trPr>
        <w:tc>
          <w:tcPr>
            <w:tcW w:w="565" w:type="dxa"/>
            <w:vMerge w:val="restart"/>
            <w:tcBorders>
              <w:top w:val="single" w:sz="2" w:space="0" w:color="000000"/>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1</w:t>
            </w:r>
          </w:p>
        </w:tc>
        <w:tc>
          <w:tcPr>
            <w:tcW w:w="2407" w:type="dxa"/>
            <w:gridSpan w:val="2"/>
            <w:tcBorders>
              <w:top w:val="single" w:sz="2" w:space="0" w:color="000000"/>
              <w:left w:val="single" w:sz="2" w:space="0" w:color="000000"/>
              <w:bottom w:val="single" w:sz="2"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Дата урока</w:t>
            </w:r>
          </w:p>
        </w:tc>
        <w:tc>
          <w:tcPr>
            <w:tcW w:w="1273" w:type="dxa"/>
            <w:gridSpan w:val="2"/>
            <w:vMerge w:val="restart"/>
            <w:tcBorders>
              <w:top w:val="single" w:sz="2" w:space="0" w:color="000000"/>
              <w:left w:val="single" w:sz="4"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Раздел</w:t>
            </w:r>
          </w:p>
        </w:tc>
        <w:tc>
          <w:tcPr>
            <w:tcW w:w="567" w:type="dxa"/>
            <w:vMerge w:val="restart"/>
            <w:tcBorders>
              <w:top w:val="single" w:sz="2" w:space="0" w:color="000000"/>
              <w:left w:val="single" w:sz="2" w:space="0" w:color="000000"/>
              <w:bottom w:val="single" w:sz="2" w:space="0" w:color="000000"/>
              <w:right w:val="single" w:sz="2" w:space="0" w:color="000000"/>
            </w:tcBorders>
          </w:tcPr>
          <w:p w:rsidR="00B62E2D" w:rsidRDefault="00711012">
            <w:pPr>
              <w:pStyle w:val="af8"/>
              <w:widowControl w:val="0"/>
              <w:snapToGrid w:val="0"/>
              <w:jc w:val="center"/>
              <w:rPr>
                <w:rFonts w:ascii="Times New Roman" w:hAnsi="Times New Roman"/>
                <w:b/>
                <w:bCs/>
              </w:rPr>
            </w:pPr>
            <w:r>
              <w:rPr>
                <w:rFonts w:ascii="Times New Roman" w:hAnsi="Times New Roman"/>
                <w:b/>
                <w:bCs/>
              </w:rPr>
              <w:t>№ урока в теме</w:t>
            </w:r>
          </w:p>
        </w:tc>
        <w:tc>
          <w:tcPr>
            <w:tcW w:w="1558" w:type="dxa"/>
            <w:gridSpan w:val="2"/>
            <w:vMerge w:val="restart"/>
            <w:tcBorders>
              <w:top w:val="single" w:sz="2" w:space="0" w:color="000000"/>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Тема</w:t>
            </w:r>
          </w:p>
        </w:tc>
        <w:tc>
          <w:tcPr>
            <w:tcW w:w="4818" w:type="dxa"/>
            <w:gridSpan w:val="6"/>
            <w:vMerge w:val="restart"/>
            <w:tcBorders>
              <w:top w:val="single" w:sz="2" w:space="0" w:color="000000"/>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Планируемые  результаты</w:t>
            </w:r>
          </w:p>
        </w:tc>
        <w:tc>
          <w:tcPr>
            <w:tcW w:w="1557" w:type="dxa"/>
            <w:gridSpan w:val="2"/>
            <w:vMerge w:val="restart"/>
            <w:tcBorders>
              <w:top w:val="single" w:sz="2" w:space="0" w:color="000000"/>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Деятельность</w:t>
            </w:r>
          </w:p>
          <w:p w:rsidR="00B62E2D" w:rsidRDefault="00711012">
            <w:pPr>
              <w:pStyle w:val="af8"/>
              <w:widowControl w:val="0"/>
              <w:spacing w:after="0" w:line="240" w:lineRule="auto"/>
              <w:jc w:val="center"/>
              <w:rPr>
                <w:rFonts w:ascii="Times New Roman" w:hAnsi="Times New Roman"/>
                <w:b/>
                <w:bCs/>
              </w:rPr>
            </w:pPr>
            <w:r>
              <w:rPr>
                <w:rFonts w:ascii="Times New Roman" w:hAnsi="Times New Roman"/>
                <w:b/>
                <w:bCs/>
              </w:rPr>
              <w:t>обучающихся</w:t>
            </w:r>
          </w:p>
        </w:tc>
        <w:tc>
          <w:tcPr>
            <w:tcW w:w="1275" w:type="dxa"/>
            <w:vMerge w:val="restart"/>
            <w:tcBorders>
              <w:top w:val="single" w:sz="2" w:space="0" w:color="000000"/>
              <w:left w:val="single" w:sz="2" w:space="0" w:color="000000"/>
              <w:bottom w:val="single" w:sz="2" w:space="0" w:color="000000"/>
              <w:right w:val="single" w:sz="2" w:space="0" w:color="000000"/>
            </w:tcBorders>
          </w:tcPr>
          <w:p w:rsidR="00B62E2D" w:rsidRDefault="00711012">
            <w:pPr>
              <w:pStyle w:val="wwwwP4"/>
              <w:snapToGrid w:val="0"/>
              <w:ind w:right="-57"/>
              <w:rPr>
                <w:b/>
                <w:bCs/>
                <w:sz w:val="22"/>
                <w:szCs w:val="22"/>
              </w:rPr>
            </w:pPr>
            <w:r>
              <w:rPr>
                <w:b/>
                <w:bCs/>
                <w:sz w:val="22"/>
                <w:szCs w:val="22"/>
              </w:rPr>
              <w:t>Домашнее задание</w:t>
            </w:r>
          </w:p>
        </w:tc>
        <w:tc>
          <w:tcPr>
            <w:tcW w:w="1430" w:type="dxa"/>
            <w:gridSpan w:val="2"/>
            <w:vMerge w:val="restart"/>
            <w:tcBorders>
              <w:top w:val="single" w:sz="2" w:space="0" w:color="000000"/>
              <w:left w:val="single" w:sz="2" w:space="0" w:color="000000"/>
              <w:bottom w:val="single" w:sz="4" w:space="0" w:color="000000"/>
              <w:right w:val="single" w:sz="2" w:space="0" w:color="000000"/>
            </w:tcBorders>
          </w:tcPr>
          <w:p w:rsidR="00B62E2D" w:rsidRDefault="00711012">
            <w:pPr>
              <w:pStyle w:val="wwwwP4"/>
              <w:snapToGrid w:val="0"/>
              <w:ind w:right="-57"/>
              <w:rPr>
                <w:b/>
                <w:bCs/>
                <w:sz w:val="22"/>
                <w:szCs w:val="22"/>
              </w:rPr>
            </w:pPr>
            <w:r>
              <w:rPr>
                <w:b/>
                <w:bCs/>
                <w:sz w:val="22"/>
                <w:szCs w:val="22"/>
              </w:rPr>
              <w:t>Примечание</w:t>
            </w:r>
          </w:p>
        </w:tc>
      </w:tr>
      <w:tr w:rsidR="00B62E2D">
        <w:trPr>
          <w:trHeight w:val="780"/>
        </w:trPr>
        <w:tc>
          <w:tcPr>
            <w:tcW w:w="565" w:type="dxa"/>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1275" w:type="dxa"/>
            <w:tcBorders>
              <w:top w:val="single" w:sz="2" w:space="0" w:color="000000"/>
              <w:left w:val="single" w:sz="2"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План</w:t>
            </w:r>
          </w:p>
        </w:tc>
        <w:tc>
          <w:tcPr>
            <w:tcW w:w="1132"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b/>
                <w:bCs/>
              </w:rPr>
            </w:pPr>
            <w:r>
              <w:rPr>
                <w:rFonts w:ascii="Times New Roman" w:hAnsi="Times New Roman"/>
                <w:b/>
                <w:bCs/>
              </w:rPr>
              <w:t>Факт</w:t>
            </w:r>
          </w:p>
        </w:tc>
        <w:tc>
          <w:tcPr>
            <w:tcW w:w="1273" w:type="dxa"/>
            <w:gridSpan w:val="2"/>
            <w:vMerge/>
            <w:tcBorders>
              <w:left w:val="single" w:sz="4"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567" w:type="dxa"/>
            <w:vMerge/>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1558"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4818" w:type="dxa"/>
            <w:gridSpan w:val="6"/>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b/>
                <w:bCs/>
                <w:sz w:val="20"/>
                <w:szCs w:val="20"/>
              </w:rPr>
            </w:pPr>
          </w:p>
        </w:tc>
        <w:tc>
          <w:tcPr>
            <w:tcW w:w="1275" w:type="dxa"/>
            <w:vMerge/>
            <w:tcBorders>
              <w:left w:val="single" w:sz="2" w:space="0" w:color="000000"/>
              <w:bottom w:val="single" w:sz="2" w:space="0" w:color="000000"/>
              <w:right w:val="single" w:sz="2" w:space="0" w:color="000000"/>
            </w:tcBorders>
          </w:tcPr>
          <w:p w:rsidR="00B62E2D" w:rsidRDefault="00B62E2D">
            <w:pPr>
              <w:pStyle w:val="wwwwP4"/>
              <w:snapToGrid w:val="0"/>
              <w:ind w:right="-55"/>
              <w:rPr>
                <w:b/>
                <w:bCs/>
                <w:sz w:val="20"/>
                <w:szCs w:val="20"/>
              </w:rPr>
            </w:pPr>
          </w:p>
        </w:tc>
        <w:tc>
          <w:tcPr>
            <w:tcW w:w="1430" w:type="dxa"/>
            <w:gridSpan w:val="2"/>
            <w:vMerge/>
            <w:tcBorders>
              <w:left w:val="single" w:sz="2" w:space="0" w:color="000000"/>
              <w:bottom w:val="single" w:sz="4" w:space="0" w:color="000000"/>
              <w:right w:val="single" w:sz="2" w:space="0" w:color="000000"/>
            </w:tcBorders>
          </w:tcPr>
          <w:p w:rsidR="00B62E2D" w:rsidRDefault="00B62E2D">
            <w:pPr>
              <w:pStyle w:val="wwwwP4"/>
              <w:snapToGrid w:val="0"/>
              <w:ind w:right="-55"/>
              <w:rPr>
                <w:b/>
                <w:bCs/>
                <w:sz w:val="20"/>
                <w:szCs w:val="20"/>
              </w:rPr>
            </w:pPr>
          </w:p>
        </w:tc>
      </w:tr>
      <w:tr w:rsidR="00B62E2D">
        <w:trPr>
          <w:trHeight w:val="1360"/>
        </w:trPr>
        <w:tc>
          <w:tcPr>
            <w:tcW w:w="565" w:type="dxa"/>
            <w:tcBorders>
              <w:left w:val="single" w:sz="2" w:space="0" w:color="000000"/>
              <w:bottom w:val="single" w:sz="2"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1</w:t>
            </w:r>
          </w:p>
          <w:p w:rsidR="00B62E2D" w:rsidRDefault="00B62E2D">
            <w:pPr>
              <w:pStyle w:val="af8"/>
              <w:widowControl w:val="0"/>
              <w:snapToGrid w:val="0"/>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Bookman Old Style" w:hAnsi="Bookman Old Style"/>
                <w:b/>
              </w:rPr>
            </w:pPr>
            <w:r>
              <w:rPr>
                <w:rFonts w:ascii="Bookman Old Style" w:hAnsi="Bookman Old Style"/>
                <w:b/>
                <w:lang w:val="en-US"/>
              </w:rPr>
              <w:t>I</w:t>
            </w:r>
            <w:r>
              <w:rPr>
                <w:rFonts w:ascii="Bookman Old Style" w:hAnsi="Bookman Old Style"/>
                <w:b/>
              </w:rPr>
              <w:t xml:space="preserve"> четверть</w:t>
            </w:r>
          </w:p>
          <w:p w:rsidR="00B62E2D" w:rsidRDefault="00B62E2D">
            <w:pPr>
              <w:widowControl w:val="0"/>
              <w:snapToGrid w:val="0"/>
              <w:spacing w:after="0" w:line="240" w:lineRule="auto"/>
              <w:jc w:val="center"/>
              <w:rPr>
                <w:rFonts w:ascii="Times New Roman" w:hAnsi="Times New Roman"/>
                <w:b/>
              </w:rPr>
            </w:pPr>
          </w:p>
        </w:tc>
        <w:tc>
          <w:tcPr>
            <w:tcW w:w="1132" w:type="dxa"/>
            <w:tcBorders>
              <w:top w:val="single" w:sz="4" w:space="0" w:color="000000"/>
              <w:left w:val="single" w:sz="4" w:space="0" w:color="000000"/>
              <w:right w:val="single" w:sz="4" w:space="0" w:color="000000"/>
            </w:tcBorders>
          </w:tcPr>
          <w:p w:rsidR="00B62E2D" w:rsidRDefault="00B62E2D">
            <w:pPr>
              <w:widowControl w:val="0"/>
              <w:snapToGrid w:val="0"/>
              <w:spacing w:after="0" w:line="240" w:lineRule="auto"/>
              <w:jc w:val="center"/>
              <w:rPr>
                <w:rFonts w:ascii="Times New Roman" w:hAnsi="Times New Roman"/>
                <w:b/>
              </w:rPr>
            </w:pPr>
          </w:p>
        </w:tc>
        <w:tc>
          <w:tcPr>
            <w:tcW w:w="1273" w:type="dxa"/>
            <w:gridSpan w:val="2"/>
            <w:vMerge w:val="restart"/>
            <w:tcBorders>
              <w:left w:val="single" w:sz="4"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sz w:val="20"/>
                <w:szCs w:val="20"/>
              </w:rPr>
            </w:pPr>
            <w:r>
              <w:rPr>
                <w:rFonts w:ascii="Times New Roman" w:hAnsi="Times New Roman"/>
                <w:b/>
                <w:sz w:val="20"/>
                <w:szCs w:val="20"/>
              </w:rPr>
              <w:t>1 раздел</w:t>
            </w:r>
          </w:p>
          <w:p w:rsidR="00B62E2D" w:rsidRDefault="00711012">
            <w:pPr>
              <w:widowControl w:val="0"/>
              <w:snapToGrid w:val="0"/>
              <w:spacing w:after="0" w:line="240" w:lineRule="auto"/>
              <w:jc w:val="center"/>
              <w:rPr>
                <w:rFonts w:ascii="Times New Roman" w:hAnsi="Times New Roman"/>
                <w:b/>
                <w:sz w:val="20"/>
                <w:szCs w:val="20"/>
              </w:rPr>
            </w:pPr>
            <w:r>
              <w:rPr>
                <w:rFonts w:ascii="Times New Roman" w:hAnsi="Times New Roman"/>
                <w:b/>
                <w:sz w:val="20"/>
                <w:szCs w:val="20"/>
              </w:rPr>
              <w:t>Числа от 1 до 100. Нумерация (18 ч)</w:t>
            </w: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 xml:space="preserve">Числа от 1 </w:t>
            </w:r>
            <w:r>
              <w:rPr>
                <w:rFonts w:ascii="Times New Roman" w:hAnsi="Times New Roman"/>
                <w:b/>
                <w:bCs/>
                <w:sz w:val="20"/>
                <w:szCs w:val="20"/>
                <w:shd w:val="clear" w:color="auto" w:fill="E6E6E6"/>
              </w:rPr>
              <w:br/>
              <w:t>до 20</w:t>
            </w:r>
          </w:p>
          <w:p w:rsidR="00B62E2D" w:rsidRDefault="00B62E2D">
            <w:pPr>
              <w:pStyle w:val="af8"/>
              <w:widowControl w:val="0"/>
              <w:spacing w:after="0" w:line="240" w:lineRule="auto"/>
              <w:jc w:val="center"/>
              <w:rPr>
                <w:rFonts w:ascii="Times New Roman" w:hAnsi="Times New Roman"/>
                <w:sz w:val="20"/>
                <w:szCs w:val="20"/>
                <w:shd w:val="clear" w:color="auto" w:fill="E6E6E6"/>
              </w:rPr>
            </w:pPr>
          </w:p>
          <w:p w:rsidR="00B62E2D" w:rsidRDefault="00B62E2D">
            <w:pPr>
              <w:pStyle w:val="af8"/>
              <w:widowControl w:val="0"/>
              <w:spacing w:after="0" w:line="240" w:lineRule="auto"/>
              <w:jc w:val="center"/>
              <w:rPr>
                <w:rFonts w:ascii="Times New Roman" w:hAnsi="Times New Roman"/>
                <w:sz w:val="20"/>
                <w:szCs w:val="20"/>
                <w:shd w:val="clear" w:color="auto" w:fill="E6E6E6"/>
              </w:rPr>
            </w:pP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Личностные</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Обучающийся получит возможность для формирования:</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названий последовательности и записи чисел от 1 до 20.</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Метапредмет</w:t>
            </w:r>
          </w:p>
          <w:p w:rsidR="00B62E2D" w:rsidRDefault="00711012">
            <w:pPr>
              <w:widowControl w:val="0"/>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ные УУД (работа с текстом)</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Обучающийся научится:</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читать и записывать любое изученное число;</w:t>
            </w:r>
          </w:p>
        </w:tc>
        <w:tc>
          <w:tcPr>
            <w:tcW w:w="1700"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Предметные</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Обучающийся научится:</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Увеличивать и уменьшать числа второго десятка на несколько единиц, находить состав чисел.</w:t>
            </w:r>
          </w:p>
        </w:tc>
        <w:tc>
          <w:tcPr>
            <w:tcW w:w="1557"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u w:val="single"/>
              </w:rPr>
              <w:t>Определять</w:t>
            </w:r>
            <w:r>
              <w:rPr>
                <w:rFonts w:ascii="Times New Roman" w:hAnsi="Times New Roman"/>
                <w:sz w:val="20"/>
                <w:szCs w:val="20"/>
              </w:rPr>
              <w:t xml:space="preserve"> место каждого числа в этой последовательности, а также место числа 0 среди изученных чисел</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u w:val="single"/>
              </w:rPr>
              <w:t>выполнять</w:t>
            </w:r>
            <w:r>
              <w:rPr>
                <w:rFonts w:ascii="Times New Roman" w:hAnsi="Times New Roman"/>
                <w:b/>
                <w:sz w:val="20"/>
                <w:szCs w:val="20"/>
              </w:rPr>
              <w:t xml:space="preserve"> </w:t>
            </w:r>
            <w:r>
              <w:rPr>
                <w:rFonts w:ascii="Times New Roman" w:hAnsi="Times New Roman"/>
                <w:sz w:val="20"/>
                <w:szCs w:val="20"/>
              </w:rPr>
              <w:t>задания творческого и поискового характера,</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u w:val="single"/>
              </w:rPr>
              <w:t>применять</w:t>
            </w:r>
            <w:r>
              <w:rPr>
                <w:rFonts w:ascii="Times New Roman" w:hAnsi="Times New Roman"/>
                <w:b/>
                <w:sz w:val="20"/>
                <w:szCs w:val="20"/>
              </w:rPr>
              <w:t xml:space="preserve"> </w:t>
            </w:r>
            <w:r>
              <w:rPr>
                <w:rFonts w:ascii="Times New Roman" w:hAnsi="Times New Roman"/>
                <w:sz w:val="20"/>
                <w:szCs w:val="20"/>
              </w:rPr>
              <w:t>знания и способы действий в измененных условиях.</w:t>
            </w:r>
            <w:r>
              <w:rPr>
                <w:rFonts w:ascii="Times New Roman" w:hAnsi="Times New Roman"/>
                <w:b/>
                <w:sz w:val="20"/>
                <w:szCs w:val="20"/>
              </w:rPr>
              <w:t xml:space="preserve"> </w:t>
            </w:r>
            <w:r>
              <w:rPr>
                <w:rFonts w:ascii="Times New Roman" w:hAnsi="Times New Roman"/>
                <w:sz w:val="20"/>
                <w:szCs w:val="20"/>
                <w:u w:val="single"/>
              </w:rPr>
              <w:t>применять</w:t>
            </w:r>
            <w:r>
              <w:rPr>
                <w:rFonts w:ascii="Times New Roman" w:hAnsi="Times New Roman"/>
                <w:b/>
                <w:sz w:val="20"/>
                <w:szCs w:val="20"/>
              </w:rPr>
              <w:t xml:space="preserve"> </w:t>
            </w:r>
            <w:r>
              <w:rPr>
                <w:rFonts w:ascii="Times New Roman" w:hAnsi="Times New Roman"/>
                <w:sz w:val="20"/>
                <w:szCs w:val="20"/>
              </w:rPr>
              <w:t>знания и способы действий в измененных условиях.</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b/>
                <w:sz w:val="20"/>
                <w:szCs w:val="20"/>
                <w:u w:val="single"/>
              </w:rPr>
              <w:t>Работать</w:t>
            </w:r>
            <w:r>
              <w:rPr>
                <w:rFonts w:ascii="Times New Roman" w:hAnsi="Times New Roman"/>
                <w:sz w:val="20"/>
                <w:szCs w:val="20"/>
                <w:u w:val="single"/>
              </w:rPr>
              <w:t xml:space="preserve"> в</w:t>
            </w:r>
            <w:r>
              <w:rPr>
                <w:rFonts w:ascii="Times New Roman" w:hAnsi="Times New Roman"/>
                <w:sz w:val="20"/>
                <w:szCs w:val="20"/>
              </w:rPr>
              <w:t xml:space="preserve"> группе: </w:t>
            </w:r>
            <w:r>
              <w:rPr>
                <w:rFonts w:ascii="Times New Roman" w:hAnsi="Times New Roman"/>
                <w:sz w:val="20"/>
                <w:szCs w:val="20"/>
                <w:u w:val="single"/>
              </w:rPr>
              <w:t>планировать</w:t>
            </w:r>
            <w:r>
              <w:rPr>
                <w:rFonts w:ascii="Times New Roman" w:hAnsi="Times New Roman"/>
                <w:sz w:val="20"/>
                <w:szCs w:val="20"/>
              </w:rPr>
              <w:t xml:space="preserve"> </w:t>
            </w:r>
            <w:r>
              <w:rPr>
                <w:rFonts w:ascii="Times New Roman" w:hAnsi="Times New Roman"/>
                <w:sz w:val="20"/>
                <w:szCs w:val="20"/>
              </w:rPr>
              <w:lastRenderedPageBreak/>
              <w:t xml:space="preserve">работу, </w:t>
            </w:r>
            <w:r>
              <w:rPr>
                <w:rFonts w:ascii="Times New Roman" w:hAnsi="Times New Roman"/>
                <w:sz w:val="20"/>
                <w:szCs w:val="20"/>
                <w:u w:val="single"/>
              </w:rPr>
              <w:t>распределять</w:t>
            </w:r>
            <w:r>
              <w:rPr>
                <w:rFonts w:ascii="Times New Roman" w:hAnsi="Times New Roman"/>
                <w:b/>
                <w:sz w:val="20"/>
                <w:szCs w:val="20"/>
              </w:rPr>
              <w:t xml:space="preserve"> </w:t>
            </w:r>
            <w:r>
              <w:rPr>
                <w:rFonts w:ascii="Times New Roman" w:hAnsi="Times New Roman"/>
                <w:sz w:val="20"/>
                <w:szCs w:val="20"/>
              </w:rPr>
              <w:t xml:space="preserve">работу между членами группы. Совместно </w:t>
            </w:r>
            <w:r>
              <w:rPr>
                <w:rFonts w:ascii="Times New Roman" w:hAnsi="Times New Roman"/>
                <w:sz w:val="20"/>
                <w:szCs w:val="20"/>
                <w:u w:val="single"/>
              </w:rPr>
              <w:t>оценивать</w:t>
            </w:r>
            <w:r>
              <w:rPr>
                <w:rFonts w:ascii="Times New Roman" w:hAnsi="Times New Roman"/>
                <w:sz w:val="20"/>
                <w:szCs w:val="20"/>
              </w:rPr>
              <w:br/>
              <w:t>результат работы.</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u w:val="single"/>
              </w:rPr>
              <w:t>Измерять</w:t>
            </w:r>
            <w:r>
              <w:rPr>
                <w:rFonts w:ascii="Times New Roman" w:hAnsi="Times New Roman"/>
                <w:sz w:val="20"/>
                <w:szCs w:val="20"/>
              </w:rPr>
              <w:t xml:space="preserve"> отрезки и выражать их длины в см и мм</w:t>
            </w:r>
          </w:p>
          <w:p w:rsidR="00B62E2D" w:rsidRDefault="00711012">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Знать</w:t>
            </w:r>
            <w:r>
              <w:rPr>
                <w:rFonts w:ascii="Times New Roman" w:eastAsia="Times New Roman" w:hAnsi="Times New Roman" w:cs="Times New Roman"/>
                <w:sz w:val="20"/>
                <w:szCs w:val="20"/>
              </w:rPr>
              <w:t xml:space="preserve"> единицы измерения длины – сантиметр и дециметр, миллиметр;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сравнивать именованные числа, решать задачи.</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u w:val="single"/>
              </w:rPr>
              <w:t>Чертить</w:t>
            </w:r>
            <w:r>
              <w:rPr>
                <w:rFonts w:ascii="Times New Roman" w:hAnsi="Times New Roman"/>
                <w:sz w:val="20"/>
                <w:szCs w:val="20"/>
              </w:rPr>
              <w:t xml:space="preserve"> отрезки заданной длины (в см и мм).</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Уч-ся должен </w:t>
            </w:r>
            <w:r>
              <w:rPr>
                <w:rFonts w:ascii="Times New Roman" w:eastAsia="Times New Roman" w:hAnsi="Times New Roman" w:cs="Times New Roman"/>
                <w:sz w:val="20"/>
                <w:szCs w:val="20"/>
                <w:u w:val="single"/>
              </w:rPr>
              <w:t>узнать</w:t>
            </w:r>
            <w:r>
              <w:rPr>
                <w:rFonts w:ascii="Times New Roman" w:eastAsia="Times New Roman" w:hAnsi="Times New Roman" w:cs="Times New Roman"/>
                <w:sz w:val="20"/>
                <w:szCs w:val="20"/>
              </w:rPr>
              <w:t xml:space="preserve"> денежные единицы;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преобразовывать величины; знать разрядный состав числа;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решать задачи вида «цена, количество, стоимость»</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решать задачи обратные данной, составлять </w:t>
            </w:r>
            <w:r>
              <w:rPr>
                <w:rFonts w:ascii="Times New Roman" w:eastAsia="Times New Roman" w:hAnsi="Times New Roman" w:cs="Times New Roman"/>
                <w:sz w:val="20"/>
                <w:szCs w:val="20"/>
              </w:rPr>
              <w:lastRenderedPageBreak/>
              <w:t xml:space="preserve">схемы к задачам; усвоить понятие «отрезок»;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решать выражения.</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решать примеры на сложение и вычитание без перехода и с переходом</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через десяток</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определять разрядный состав числа, складывать и вычитать числа; знать, как образуются числа второго десятка, название чисел, состоящих из круглых десятков.</w:t>
            </w:r>
          </w:p>
        </w:tc>
        <w:tc>
          <w:tcPr>
            <w:tcW w:w="1275" w:type="dxa"/>
            <w:tcBorders>
              <w:left w:val="single" w:sz="2" w:space="0" w:color="000000"/>
              <w:bottom w:val="single" w:sz="2"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4</w:t>
            </w:r>
          </w:p>
        </w:tc>
        <w:tc>
          <w:tcPr>
            <w:tcW w:w="1430"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1549"/>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w:t>
            </w:r>
          </w:p>
          <w:p w:rsidR="00B62E2D" w:rsidRDefault="00B62E2D">
            <w:pPr>
              <w:pStyle w:val="af8"/>
              <w:widowControl w:val="0"/>
              <w:snapToGrid w:val="0"/>
              <w:spacing w:after="0" w:line="240" w:lineRule="auto"/>
              <w:jc w:val="center"/>
              <w:rPr>
                <w:sz w:val="20"/>
                <w:szCs w:val="20"/>
              </w:rPr>
            </w:pPr>
          </w:p>
        </w:tc>
        <w:tc>
          <w:tcPr>
            <w:tcW w:w="1275" w:type="dxa"/>
            <w:tcBorders>
              <w:top w:val="single" w:sz="4" w:space="0" w:color="000000"/>
              <w:left w:val="single" w:sz="2" w:space="0" w:color="000000"/>
              <w:bottom w:val="single" w:sz="2" w:space="0" w:color="000000"/>
              <w:right w:val="single" w:sz="2" w:space="0" w:color="000000"/>
            </w:tcBorders>
          </w:tcPr>
          <w:p w:rsidR="00B62E2D" w:rsidRDefault="00B62E2D">
            <w:pPr>
              <w:widowControl w:val="0"/>
              <w:snapToGrid w:val="0"/>
              <w:spacing w:after="0" w:line="240" w:lineRule="auto"/>
            </w:pPr>
          </w:p>
        </w:tc>
        <w:tc>
          <w:tcPr>
            <w:tcW w:w="1132" w:type="dxa"/>
            <w:tcBorders>
              <w:top w:val="single" w:sz="4" w:space="0" w:color="000000"/>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 xml:space="preserve">Числа от 1 </w:t>
            </w:r>
            <w:r>
              <w:rPr>
                <w:rFonts w:ascii="Times New Roman" w:hAnsi="Times New Roman"/>
                <w:b/>
                <w:bCs/>
                <w:sz w:val="20"/>
                <w:szCs w:val="20"/>
                <w:shd w:val="clear" w:color="auto" w:fill="E6E6E6"/>
              </w:rPr>
              <w:br/>
              <w:t>до 20</w:t>
            </w:r>
          </w:p>
          <w:p w:rsidR="00B62E2D" w:rsidRDefault="00B62E2D">
            <w:pPr>
              <w:pStyle w:val="af0"/>
              <w:widowControl w:val="0"/>
              <w:spacing w:after="0" w:line="240" w:lineRule="auto"/>
              <w:jc w:val="center"/>
              <w:rPr>
                <w:rFonts w:ascii="Times New Roman" w:hAnsi="Times New Roman"/>
                <w:sz w:val="20"/>
                <w:szCs w:val="20"/>
                <w:shd w:val="clear" w:color="auto" w:fill="E6E6E6"/>
              </w:rPr>
            </w:pPr>
          </w:p>
          <w:p w:rsidR="00B62E2D" w:rsidRDefault="00B62E2D">
            <w:pPr>
              <w:pStyle w:val="af8"/>
              <w:widowControl w:val="0"/>
              <w:spacing w:after="0" w:line="240" w:lineRule="auto"/>
              <w:jc w:val="center"/>
              <w:rPr>
                <w:rFonts w:ascii="Times New Roman" w:hAnsi="Times New Roman"/>
                <w:sz w:val="20"/>
                <w:szCs w:val="20"/>
                <w:shd w:val="clear" w:color="auto" w:fill="E6E6E6"/>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5</w:t>
            </w:r>
          </w:p>
        </w:tc>
        <w:tc>
          <w:tcPr>
            <w:tcW w:w="1430"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3</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Десяток. Счёт десятками до 100</w:t>
            </w:r>
          </w:p>
          <w:p w:rsidR="00B62E2D" w:rsidRDefault="00B62E2D">
            <w:pPr>
              <w:pStyle w:val="af0"/>
              <w:widowControl w:val="0"/>
              <w:spacing w:after="0" w:line="240" w:lineRule="auto"/>
              <w:jc w:val="center"/>
              <w:rPr>
                <w:rFonts w:ascii="Times New Roman" w:hAnsi="Times New Roman"/>
                <w:sz w:val="20"/>
                <w:szCs w:val="20"/>
                <w:shd w:val="clear" w:color="auto" w:fill="FFFFFF"/>
              </w:rPr>
            </w:pP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Обучающийся получит возможность для формирования:</w:t>
            </w:r>
          </w:p>
          <w:p w:rsidR="00B62E2D" w:rsidRDefault="00711012">
            <w:pPr>
              <w:pStyle w:val="af8"/>
              <w:widowControl w:val="0"/>
              <w:spacing w:after="0" w:line="240" w:lineRule="auto"/>
              <w:jc w:val="center"/>
              <w:rPr>
                <w:rFonts w:ascii="Times New Roman" w:hAnsi="Times New Roman"/>
                <w:sz w:val="20"/>
                <w:szCs w:val="20"/>
              </w:rPr>
            </w:pPr>
            <w:r>
              <w:rPr>
                <w:rFonts w:ascii="Times New Roman" w:hAnsi="Times New Roman"/>
                <w:sz w:val="20"/>
                <w:szCs w:val="20"/>
              </w:rPr>
              <w:t>понятий о счете предметов. О названии, последовательности и записи чисел от 1 до 100</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определять место каждого из изученных чисел в нату</w:t>
            </w:r>
            <w:r>
              <w:rPr>
                <w:rFonts w:ascii="Times New Roman" w:hAnsi="Times New Roman"/>
                <w:sz w:val="20"/>
                <w:szCs w:val="20"/>
              </w:rPr>
              <w:softHyphen/>
              <w:t>ральном ряду и устанавли</w:t>
            </w:r>
            <w:r>
              <w:rPr>
                <w:rFonts w:ascii="Times New Roman" w:hAnsi="Times New Roman"/>
                <w:sz w:val="20"/>
                <w:szCs w:val="20"/>
              </w:rPr>
              <w:softHyphen/>
              <w:t>вать отношения между чис</w:t>
            </w:r>
            <w:r>
              <w:rPr>
                <w:rFonts w:ascii="Times New Roman" w:hAnsi="Times New Roman"/>
                <w:sz w:val="20"/>
                <w:szCs w:val="20"/>
              </w:rPr>
              <w:softHyphen/>
              <w:t>лами;</w:t>
            </w:r>
          </w:p>
        </w:tc>
        <w:tc>
          <w:tcPr>
            <w:tcW w:w="1700" w:type="dxa"/>
            <w:gridSpan w:val="2"/>
            <w:tcBorders>
              <w:left w:val="single" w:sz="2" w:space="0" w:color="000000"/>
              <w:bottom w:val="single" w:sz="2" w:space="0" w:color="000000"/>
            </w:tcBorders>
          </w:tcPr>
          <w:p w:rsidR="00B62E2D" w:rsidRDefault="00711012">
            <w:pPr>
              <w:widowControl w:val="0"/>
              <w:shd w:val="clear" w:color="auto" w:fill="FFFFFF"/>
              <w:tabs>
                <w:tab w:val="left" w:pos="557"/>
              </w:tabs>
              <w:snapToGrid w:val="0"/>
              <w:spacing w:after="0" w:line="240" w:lineRule="auto"/>
              <w:jc w:val="center"/>
              <w:rPr>
                <w:rFonts w:ascii="Times New Roman" w:hAnsi="Times New Roman"/>
                <w:sz w:val="20"/>
                <w:szCs w:val="20"/>
              </w:rPr>
            </w:pPr>
            <w:r>
              <w:rPr>
                <w:rFonts w:ascii="Times New Roman" w:hAnsi="Times New Roman"/>
                <w:sz w:val="20"/>
                <w:szCs w:val="20"/>
              </w:rPr>
              <w:t>способность к самооценке на основе критериев успешности учебной деятельности.</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w:t>
            </w:r>
          </w:p>
        </w:tc>
        <w:tc>
          <w:tcPr>
            <w:tcW w:w="1430" w:type="dxa"/>
            <w:gridSpan w:val="2"/>
            <w:tcBorders>
              <w:top w:val="single" w:sz="4" w:space="0" w:color="000000"/>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E6E6E6"/>
              </w:rPr>
            </w:pPr>
            <w:r>
              <w:rPr>
                <w:rFonts w:ascii="Times New Roman" w:hAnsi="Times New Roman"/>
                <w:b/>
                <w:bCs/>
                <w:sz w:val="20"/>
                <w:szCs w:val="20"/>
                <w:shd w:val="clear" w:color="auto" w:fill="E6E6E6"/>
              </w:rPr>
              <w:t>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sz w:val="20"/>
                <w:szCs w:val="20"/>
              </w:rPr>
            </w:pPr>
            <w:r>
              <w:rPr>
                <w:rFonts w:ascii="Times New Roman" w:hAnsi="Times New Roman"/>
                <w:b/>
                <w:bCs/>
                <w:sz w:val="20"/>
                <w:szCs w:val="20"/>
                <w:shd w:val="clear" w:color="auto" w:fill="E6E6E6"/>
              </w:rPr>
              <w:t>Числа от 11 до 100. Образование и запись числа</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0"/>
              </w:tabs>
              <w:snapToGrid w:val="0"/>
              <w:spacing w:after="0" w:line="240" w:lineRule="auto"/>
              <w:ind w:right="5"/>
              <w:jc w:val="center"/>
              <w:rPr>
                <w:rFonts w:ascii="Times New Roman" w:hAnsi="Times New Roman"/>
                <w:spacing w:val="-5"/>
                <w:sz w:val="20"/>
                <w:szCs w:val="20"/>
              </w:rPr>
            </w:pPr>
            <w:r>
              <w:rPr>
                <w:rFonts w:ascii="Times New Roman" w:hAnsi="Times New Roman"/>
                <w:spacing w:val="-5"/>
                <w:sz w:val="20"/>
                <w:szCs w:val="20"/>
              </w:rPr>
              <w:t>читать математический текст</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0"/>
              </w:tabs>
              <w:snapToGrid w:val="0"/>
              <w:spacing w:after="0" w:line="240" w:lineRule="auto"/>
              <w:ind w:right="5" w:firstLine="252"/>
              <w:jc w:val="center"/>
              <w:rPr>
                <w:rFonts w:ascii="Times New Roman" w:hAnsi="Times New Roman"/>
                <w:spacing w:val="-5"/>
                <w:sz w:val="20"/>
                <w:szCs w:val="20"/>
              </w:rPr>
            </w:pPr>
            <w:r>
              <w:rPr>
                <w:rFonts w:ascii="Times New Roman" w:hAnsi="Times New Roman"/>
                <w:spacing w:val="-5"/>
                <w:sz w:val="20"/>
                <w:szCs w:val="20"/>
              </w:rPr>
              <w:t>ставить вопросы по ходу выполнения задания</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shd w:val="clear" w:color="auto" w:fill="FFFFFF"/>
          </w:tcPr>
          <w:p w:rsidR="00B62E2D" w:rsidRDefault="00711012">
            <w:pPr>
              <w:pStyle w:val="af0"/>
              <w:widowControl w:val="0"/>
              <w:shd w:val="clear" w:color="auto" w:fill="FFFF0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5</w:t>
            </w:r>
          </w:p>
        </w:tc>
        <w:tc>
          <w:tcPr>
            <w:tcW w:w="1558" w:type="dxa"/>
            <w:gridSpan w:val="2"/>
            <w:tcBorders>
              <w:left w:val="single" w:sz="2" w:space="0" w:color="000000"/>
              <w:bottom w:val="single" w:sz="2" w:space="0" w:color="000000"/>
            </w:tcBorders>
            <w:shd w:val="clear" w:color="auto" w:fill="FFFFFF"/>
          </w:tcPr>
          <w:p w:rsidR="00B62E2D" w:rsidRDefault="00711012">
            <w:pPr>
              <w:pStyle w:val="af0"/>
              <w:widowControl w:val="0"/>
              <w:shd w:val="clear" w:color="auto" w:fill="FFFF0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Поместное значение цифр</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hd w:val="clear" w:color="auto" w:fill="FFFF00"/>
              <w:tabs>
                <w:tab w:val="left" w:pos="720"/>
              </w:tabs>
              <w:snapToGrid w:val="0"/>
              <w:spacing w:after="0" w:line="240" w:lineRule="auto"/>
              <w:ind w:right="5" w:firstLine="252"/>
              <w:jc w:val="center"/>
              <w:rPr>
                <w:rFonts w:ascii="Times New Roman" w:hAnsi="Times New Roman"/>
                <w:spacing w:val="-3"/>
                <w:sz w:val="20"/>
                <w:szCs w:val="20"/>
              </w:rPr>
            </w:pPr>
            <w:r>
              <w:rPr>
                <w:rFonts w:ascii="Times New Roman" w:hAnsi="Times New Roman"/>
                <w:spacing w:val="-3"/>
                <w:sz w:val="20"/>
                <w:szCs w:val="20"/>
              </w:rPr>
              <w:t xml:space="preserve">освоения первоначальных знаний о числах </w:t>
            </w:r>
            <w:r>
              <w:rPr>
                <w:rFonts w:ascii="Times New Roman" w:hAnsi="Times New Roman"/>
                <w:spacing w:val="-3"/>
                <w:sz w:val="20"/>
                <w:szCs w:val="20"/>
              </w:rPr>
              <w:lastRenderedPageBreak/>
              <w:t>как результате счёта и измерения</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понимать смысл инструкции учителя и </w:t>
            </w:r>
            <w:r>
              <w:rPr>
                <w:rFonts w:ascii="Times New Roman" w:hAnsi="Times New Roman"/>
                <w:sz w:val="20"/>
                <w:szCs w:val="20"/>
              </w:rPr>
              <w:lastRenderedPageBreak/>
              <w:t>заданий, предложен</w:t>
            </w:r>
            <w:r>
              <w:rPr>
                <w:rFonts w:ascii="Times New Roman" w:hAnsi="Times New Roman"/>
                <w:sz w:val="20"/>
                <w:szCs w:val="20"/>
              </w:rPr>
              <w:softHyphen/>
              <w:t>ных в учебнике;</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00"/>
              <w:tabs>
                <w:tab w:val="left" w:pos="720"/>
              </w:tabs>
              <w:snapToGrid w:val="0"/>
              <w:spacing w:after="0" w:line="240" w:lineRule="auto"/>
              <w:ind w:right="5"/>
              <w:jc w:val="center"/>
              <w:rPr>
                <w:rFonts w:ascii="Times New Roman" w:hAnsi="Times New Roman"/>
                <w:spacing w:val="-5"/>
                <w:sz w:val="20"/>
                <w:szCs w:val="20"/>
              </w:rPr>
            </w:pPr>
            <w:r>
              <w:rPr>
                <w:rFonts w:ascii="Times New Roman" w:hAnsi="Times New Roman"/>
                <w:spacing w:val="-5"/>
                <w:sz w:val="20"/>
                <w:szCs w:val="20"/>
              </w:rPr>
              <w:lastRenderedPageBreak/>
              <w:t xml:space="preserve">выбирать доказательства верности или </w:t>
            </w:r>
            <w:r>
              <w:rPr>
                <w:rFonts w:ascii="Times New Roman" w:hAnsi="Times New Roman"/>
                <w:spacing w:val="-5"/>
                <w:sz w:val="20"/>
                <w:szCs w:val="20"/>
              </w:rPr>
              <w:lastRenderedPageBreak/>
              <w:t>неверности выполненного действия,</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vMerge w:val="restart"/>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Однозначные и двузначные числа</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pacing w:val="-3"/>
                <w:sz w:val="20"/>
                <w:szCs w:val="20"/>
              </w:rPr>
            </w:pPr>
            <w:r>
              <w:rPr>
                <w:rFonts w:ascii="Times New Roman" w:hAnsi="Times New Roman"/>
                <w:sz w:val="20"/>
                <w:szCs w:val="20"/>
              </w:rPr>
              <w:t xml:space="preserve">о </w:t>
            </w:r>
            <w:r>
              <w:rPr>
                <w:rFonts w:ascii="Times New Roman" w:hAnsi="Times New Roman"/>
                <w:spacing w:val="-3"/>
                <w:sz w:val="20"/>
                <w:szCs w:val="20"/>
              </w:rPr>
              <w:t>принципе записи чисел, о выполнении арифметических действий с числами, решении арифметических 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выполнять учебные действия в устной, письменной речи и во внутреннем плане;</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0"/>
              </w:tabs>
              <w:snapToGrid w:val="0"/>
              <w:spacing w:after="0" w:line="240" w:lineRule="auto"/>
              <w:ind w:right="5"/>
              <w:jc w:val="center"/>
              <w:rPr>
                <w:rFonts w:ascii="Times New Roman" w:hAnsi="Times New Roman"/>
                <w:spacing w:val="-5"/>
                <w:sz w:val="20"/>
                <w:szCs w:val="20"/>
              </w:rPr>
            </w:pPr>
            <w:r>
              <w:rPr>
                <w:rFonts w:ascii="Times New Roman" w:hAnsi="Times New Roman"/>
                <w:spacing w:val="-5"/>
                <w:sz w:val="20"/>
                <w:szCs w:val="20"/>
              </w:rPr>
              <w:t>обосновывать этапы решения учебной задачи, характеризовать результаты своего учебного труда</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Единица измерения длины – миллиметр</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вносить необходимые кор</w:t>
            </w:r>
            <w:r>
              <w:rPr>
                <w:rFonts w:ascii="Times New Roman" w:hAnsi="Times New Roman"/>
                <w:sz w:val="20"/>
                <w:szCs w:val="20"/>
              </w:rPr>
              <w:softHyphen/>
              <w:t>рективы в действия на основе принятых правил;</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осуществлять поиск нужной информации, используя мате</w:t>
            </w:r>
            <w:r>
              <w:rPr>
                <w:rFonts w:ascii="Times New Roman" w:hAnsi="Times New Roman"/>
                <w:sz w:val="20"/>
                <w:szCs w:val="20"/>
              </w:rPr>
              <w:softHyphen/>
              <w:t>риал учебника и сведения, по</w:t>
            </w:r>
            <w:r>
              <w:rPr>
                <w:rFonts w:ascii="Times New Roman" w:hAnsi="Times New Roman"/>
                <w:sz w:val="20"/>
                <w:szCs w:val="20"/>
              </w:rPr>
              <w:softHyphen/>
              <w:t>лученные от взрослых</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выполнять учебные действия в устной и письменной речи;</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10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w:t>
            </w:r>
          </w:p>
        </w:tc>
        <w:tc>
          <w:tcPr>
            <w:tcW w:w="1275"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pPr>
            <w:r>
              <w:t>13.09</w:t>
            </w: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Единица измерения длины – миллиметр</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учитывать выделенные учи</w:t>
            </w:r>
            <w:r>
              <w:rPr>
                <w:rFonts w:ascii="Times New Roman" w:hAnsi="Times New Roman"/>
                <w:sz w:val="20"/>
                <w:szCs w:val="20"/>
              </w:rPr>
              <w:softHyphen/>
              <w:t>телем   ориентиры   действия в учебном материале;</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Сравнение длин отрезков при помощи линейки с делением</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 сотрудни</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честве с учителем проводить классификацию изучаемых объектов;</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принимать установленные правила  в  планировании  и контроле способа решения;</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11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9</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Контрольная работа № 1</w:t>
            </w:r>
          </w:p>
        </w:tc>
        <w:tc>
          <w:tcPr>
            <w:tcW w:w="1559"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знать название чисел при действии сложения и вычитания;</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10</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Анализ контрольной </w:t>
            </w:r>
            <w:r>
              <w:rPr>
                <w:rFonts w:ascii="Times New Roman" w:hAnsi="Times New Roman"/>
                <w:b/>
                <w:bCs/>
                <w:sz w:val="20"/>
                <w:szCs w:val="20"/>
                <w:shd w:val="clear" w:color="auto" w:fill="FFFFFF"/>
              </w:rPr>
              <w:lastRenderedPageBreak/>
              <w:t>работы. Работа над ошибками. Наименьшее трёхзначное число. Сотня</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в сотрудничест</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ве с учителем </w:t>
            </w:r>
            <w:r>
              <w:rPr>
                <w:rFonts w:ascii="Times New Roman" w:hAnsi="Times New Roman"/>
                <w:sz w:val="20"/>
                <w:szCs w:val="20"/>
              </w:rPr>
              <w:lastRenderedPageBreak/>
              <w:t>находить несколько вариантов решения учебной задачи, представленной на наглядно-образном уровне;</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работать с дополнительны</w:t>
            </w:r>
            <w:r>
              <w:rPr>
                <w:rFonts w:ascii="Times New Roman" w:hAnsi="Times New Roman"/>
                <w:sz w:val="20"/>
                <w:szCs w:val="20"/>
              </w:rPr>
              <w:softHyphen/>
            </w:r>
            <w:r>
              <w:rPr>
                <w:rFonts w:ascii="Times New Roman" w:hAnsi="Times New Roman"/>
                <w:sz w:val="20"/>
                <w:szCs w:val="20"/>
              </w:rPr>
              <w:lastRenderedPageBreak/>
              <w:t>ми текстами и заданиями;</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Составление математических рассказов. Представление двузначных чисел в виде разрядных слагаемых.</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принимать установленные </w:t>
            </w:r>
            <w:r>
              <w:rPr>
                <w:rFonts w:ascii="Times New Roman" w:hAnsi="Times New Roman"/>
                <w:sz w:val="20"/>
                <w:szCs w:val="20"/>
              </w:rPr>
              <w:lastRenderedPageBreak/>
              <w:t>правила  в  планировании  и контроле способа решения;</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12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shd w:val="clear" w:color="auto" w:fill="FFFF00"/>
              </w:rPr>
            </w:pPr>
            <w:r>
              <w:rPr>
                <w:sz w:val="20"/>
                <w:szCs w:val="20"/>
                <w:shd w:val="clear" w:color="auto" w:fill="FFFF00"/>
              </w:rPr>
              <w:lastRenderedPageBreak/>
              <w:t>11</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pacing w:after="0"/>
              <w:rPr>
                <w:sz w:val="20"/>
                <w:szCs w:val="20"/>
              </w:rPr>
            </w:pPr>
            <w:r>
              <w:rPr>
                <w:sz w:val="20"/>
                <w:szCs w:val="20"/>
              </w:rPr>
              <w:t>11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Метр. Таблица единиц длины</w:t>
            </w:r>
          </w:p>
          <w:p w:rsidR="00B62E2D" w:rsidRDefault="00B62E2D">
            <w:pPr>
              <w:pStyle w:val="af8"/>
              <w:widowControl w:val="0"/>
              <w:spacing w:after="0" w:line="240" w:lineRule="auto"/>
              <w:jc w:val="center"/>
              <w:rPr>
                <w:rFonts w:ascii="Times New Roman" w:hAnsi="Times New Roman"/>
                <w:sz w:val="20"/>
                <w:szCs w:val="20"/>
                <w:shd w:val="clear" w:color="auto" w:fill="FFFF0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shd w:val="clear" w:color="auto" w:fill="FFFF00"/>
              </w:rPr>
              <w:t>выполнять действия в опоре на заданный ориентир;</w:t>
            </w:r>
          </w:p>
        </w:tc>
        <w:tc>
          <w:tcPr>
            <w:tcW w:w="1700"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shd w:val="clear" w:color="auto" w:fill="FFFF00"/>
              </w:rPr>
              <w:t>интереса к познанию математических фактов, количест</w:t>
            </w:r>
            <w:r>
              <w:rPr>
                <w:rFonts w:ascii="Times New Roman" w:hAnsi="Times New Roman"/>
                <w:sz w:val="20"/>
                <w:szCs w:val="20"/>
                <w:shd w:val="clear" w:color="auto" w:fill="FFFF00"/>
              </w:rPr>
              <w:softHyphen/>
              <w:t>венных отношений, математических зависимостей в окру</w:t>
            </w:r>
            <w:r>
              <w:rPr>
                <w:rFonts w:ascii="Times New Roman" w:hAnsi="Times New Roman"/>
                <w:sz w:val="20"/>
                <w:szCs w:val="20"/>
                <w:shd w:val="clear" w:color="auto" w:fill="FFFF00"/>
              </w:rPr>
              <w:softHyphen/>
              <w:t>жающем мире;</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rPr>
              <w:t>С. 13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shd w:val="clear" w:color="auto" w:fill="FFFF0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sz w:val="20"/>
                <w:szCs w:val="20"/>
                <w:shd w:val="clear" w:color="auto" w:fill="FFFFFF"/>
              </w:rPr>
            </w:pPr>
            <w:r>
              <w:rPr>
                <w:rFonts w:ascii="Times New Roman" w:hAnsi="Times New Roman"/>
                <w:b/>
                <w:bCs/>
                <w:sz w:val="20"/>
                <w:szCs w:val="20"/>
                <w:shd w:val="clear" w:color="auto" w:fill="FFFFFF"/>
              </w:rPr>
              <w:t xml:space="preserve">Сложение </w:t>
            </w:r>
            <w:r>
              <w:rPr>
                <w:rFonts w:ascii="Times New Roman" w:hAnsi="Times New Roman"/>
                <w:b/>
                <w:bCs/>
                <w:sz w:val="20"/>
                <w:szCs w:val="20"/>
                <w:shd w:val="clear" w:color="auto" w:fill="FFFFFF"/>
              </w:rPr>
              <w:br/>
              <w:t>и вычитание вида</w:t>
            </w:r>
          </w:p>
          <w:p w:rsidR="00B62E2D" w:rsidRDefault="00711012">
            <w:pPr>
              <w:pStyle w:val="af0"/>
              <w:widowControl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35 + 5 ,</w:t>
            </w:r>
          </w:p>
          <w:p w:rsidR="00B62E2D" w:rsidRDefault="00711012">
            <w:pPr>
              <w:pStyle w:val="af0"/>
              <w:widowControl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35 – 30 ,</w:t>
            </w:r>
          </w:p>
          <w:p w:rsidR="00B62E2D" w:rsidRDefault="00711012">
            <w:pPr>
              <w:pStyle w:val="af0"/>
              <w:widowControl w:val="0"/>
              <w:spacing w:after="0" w:line="240" w:lineRule="auto"/>
              <w:jc w:val="center"/>
              <w:rPr>
                <w:rFonts w:ascii="Times New Roman" w:hAnsi="Times New Roman"/>
                <w:color w:val="FFFFFF"/>
                <w:sz w:val="20"/>
                <w:szCs w:val="20"/>
                <w:shd w:val="clear" w:color="auto" w:fill="FFFFFF"/>
              </w:rPr>
            </w:pPr>
            <w:r>
              <w:rPr>
                <w:rFonts w:ascii="Times New Roman" w:hAnsi="Times New Roman"/>
                <w:sz w:val="20"/>
                <w:szCs w:val="20"/>
                <w:shd w:val="clear" w:color="auto" w:fill="FFFFFF"/>
              </w:rPr>
              <w:t xml:space="preserve">35 – 5 </w:t>
            </w:r>
            <w:r>
              <w:rPr>
                <w:rFonts w:ascii="Times New Roman" w:hAnsi="Times New Roman"/>
                <w:color w:val="FFFFFF"/>
                <w:sz w:val="20"/>
                <w:szCs w:val="20"/>
                <w:shd w:val="clear" w:color="auto" w:fill="FFFFFF"/>
              </w:rPr>
              <w:t>1</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складывать и вычитать од</w:t>
            </w:r>
            <w:r>
              <w:rPr>
                <w:rFonts w:ascii="Times New Roman" w:hAnsi="Times New Roman"/>
                <w:sz w:val="20"/>
                <w:szCs w:val="20"/>
              </w:rPr>
              <w:softHyphen/>
              <w:t>нозначные и двузначные числа на основе использования таб</w:t>
            </w:r>
            <w:r>
              <w:rPr>
                <w:rFonts w:ascii="Times New Roman" w:hAnsi="Times New Roman"/>
                <w:sz w:val="20"/>
                <w:szCs w:val="20"/>
              </w:rPr>
              <w:softHyphen/>
              <w:t>лицы сложения, выполняя за</w:t>
            </w:r>
            <w:r>
              <w:rPr>
                <w:rFonts w:ascii="Times New Roman" w:hAnsi="Times New Roman"/>
                <w:sz w:val="20"/>
                <w:szCs w:val="20"/>
              </w:rPr>
              <w:softHyphen/>
              <w:t>писи в строку или в столбик;</w:t>
            </w:r>
          </w:p>
          <w:p w:rsidR="00B62E2D" w:rsidRDefault="00B62E2D">
            <w:pPr>
              <w:widowControl w:val="0"/>
              <w:suppressLineNumbers/>
              <w:snapToGrid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представлять двузначные числа в виде разрядных слагаемых.</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Представление двузначных чисел в виде суммы разрядных слагаемых.</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14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2848"/>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13</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Замена двузначного числа суммой разрядных слагаемых</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557"/>
              </w:tabs>
              <w:snapToGrid w:val="0"/>
              <w:spacing w:after="0" w:line="240" w:lineRule="auto"/>
              <w:jc w:val="center"/>
              <w:rPr>
                <w:rFonts w:ascii="Times New Roman" w:hAnsi="Times New Roman"/>
                <w:sz w:val="20"/>
                <w:szCs w:val="20"/>
              </w:rPr>
            </w:pPr>
            <w:r>
              <w:rPr>
                <w:rFonts w:ascii="Times New Roman" w:hAnsi="Times New Roman"/>
                <w:sz w:val="20"/>
                <w:szCs w:val="20"/>
              </w:rPr>
              <w:t>способность к самооценке на основе критериев успешности учебной деятельности.</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 15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vMerge w:val="restart"/>
            <w:tcBorders>
              <w:left w:val="single" w:sz="2" w:space="0" w:color="000000"/>
              <w:bottom w:val="single" w:sz="2" w:space="0" w:color="000000"/>
            </w:tcBorders>
            <w:vAlign w:val="bottom"/>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Единицы стоимости: копейка, рубль</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Способность принимать и сохранять цели </w:t>
            </w:r>
            <w:r>
              <w:rPr>
                <w:rFonts w:ascii="Times New Roman" w:hAnsi="Times New Roman"/>
                <w:sz w:val="20"/>
                <w:szCs w:val="20"/>
              </w:rPr>
              <w:lastRenderedPageBreak/>
              <w:t>и задачи учебной деятельности, находить</w:t>
            </w:r>
            <w:r>
              <w:rPr>
                <w:rFonts w:ascii="Times New Roman" w:hAnsi="Times New Roman"/>
                <w:color w:val="FF0000"/>
                <w:sz w:val="20"/>
                <w:szCs w:val="20"/>
              </w:rPr>
              <w:t xml:space="preserve"> </w:t>
            </w:r>
            <w:r>
              <w:rPr>
                <w:rFonts w:ascii="Times New Roman" w:hAnsi="Times New Roman"/>
                <w:sz w:val="20"/>
                <w:szCs w:val="20"/>
              </w:rPr>
              <w:t>средства и способы её осуществлени. Овладение</w:t>
            </w:r>
            <w:r>
              <w:rPr>
                <w:rFonts w:ascii="Times New Roman" w:hAnsi="Times New Roman"/>
                <w:color w:val="FF0000"/>
                <w:sz w:val="20"/>
                <w:szCs w:val="20"/>
              </w:rPr>
              <w:t xml:space="preserve"> </w:t>
            </w:r>
            <w:r>
              <w:rPr>
                <w:rFonts w:ascii="Times New Roman" w:hAnsi="Times New Roman"/>
                <w:sz w:val="20"/>
                <w:szCs w:val="20"/>
              </w:rPr>
              <w:t>способ</w:t>
            </w:r>
            <w:r>
              <w:rPr>
                <w:rFonts w:ascii="Times New Roman" w:hAnsi="Times New Roman"/>
                <w:color w:val="000000"/>
                <w:sz w:val="20"/>
                <w:szCs w:val="20"/>
              </w:rPr>
              <w:t>ами</w:t>
            </w:r>
            <w:r>
              <w:rPr>
                <w:rFonts w:ascii="Times New Roman" w:hAnsi="Times New Roman"/>
                <w:sz w:val="20"/>
                <w:szCs w:val="20"/>
              </w:rPr>
              <w:t xml:space="preserve"> выполнения заданий творческого и поискового характера.</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lastRenderedPageBreak/>
              <w:t xml:space="preserve">выполнять действия в опоре на </w:t>
            </w:r>
            <w:r>
              <w:rPr>
                <w:rFonts w:ascii="Times New Roman" w:hAnsi="Times New Roman"/>
                <w:sz w:val="20"/>
                <w:szCs w:val="20"/>
                <w:shd w:val="clear" w:color="auto" w:fill="FFFFFF"/>
              </w:rPr>
              <w:lastRenderedPageBreak/>
              <w:t>заданный ориентир;</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hAnsi="Times New Roman"/>
                <w:sz w:val="20"/>
                <w:szCs w:val="20"/>
              </w:rPr>
              <w:lastRenderedPageBreak/>
              <w:t xml:space="preserve">выделять в явлениях существенные и </w:t>
            </w:r>
            <w:r>
              <w:rPr>
                <w:rFonts w:ascii="Times New Roman" w:hAnsi="Times New Roman"/>
                <w:sz w:val="20"/>
                <w:szCs w:val="20"/>
              </w:rPr>
              <w:lastRenderedPageBreak/>
              <w:t xml:space="preserve">несущественные, необходимые и достаточные признаки; </w:t>
            </w:r>
            <w:r>
              <w:rPr>
                <w:rFonts w:ascii="Times New Roman" w:eastAsia="Times New Roman" w:hAnsi="Times New Roman" w:cs="Times New Roman"/>
                <w:sz w:val="20"/>
                <w:szCs w:val="20"/>
              </w:rPr>
              <w:t>Уч-ся должен узнать денежные единицы; уметь преобразовывать величины; знать разрядный состав числа; уметь решать задачи вида «цена, количество, стоимость.</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cs="Times New Roman"/>
                <w:sz w:val="20"/>
                <w:szCs w:val="20"/>
              </w:rPr>
              <w:t>С.16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15</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15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Единицы стоимости: копейка, рубль</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cs="Times New Roman"/>
                <w:sz w:val="20"/>
                <w:szCs w:val="20"/>
              </w:rPr>
              <w:t>С. 17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1653"/>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изученного</w:t>
            </w:r>
          </w:p>
          <w:p w:rsidR="00B62E2D" w:rsidRDefault="00711012">
            <w:pPr>
              <w:pStyle w:val="af0"/>
              <w:widowControl w:val="0"/>
              <w:spacing w:after="0" w:line="240" w:lineRule="auto"/>
              <w:jc w:val="center"/>
              <w:rPr>
                <w:rFonts w:ascii="Times New Roman" w:hAnsi="Times New Roman"/>
                <w:sz w:val="20"/>
                <w:szCs w:val="20"/>
                <w:shd w:val="clear" w:color="auto" w:fill="FFFFFF"/>
              </w:rPr>
            </w:pPr>
            <w:r>
              <w:rPr>
                <w:rFonts w:ascii="Times New Roman" w:hAnsi="Times New Roman"/>
                <w:b/>
                <w:bCs/>
                <w:sz w:val="20"/>
                <w:szCs w:val="20"/>
                <w:shd w:val="clear" w:color="auto" w:fill="FFFFFF"/>
              </w:rPr>
              <w:t xml:space="preserve">по теме </w:t>
            </w:r>
            <w:r>
              <w:rPr>
                <w:rFonts w:ascii="Times New Roman" w:hAnsi="Times New Roman"/>
                <w:b/>
                <w:bCs/>
                <w:sz w:val="20"/>
                <w:szCs w:val="20"/>
                <w:shd w:val="clear" w:color="auto" w:fill="FFFFFF"/>
              </w:rPr>
              <w:br/>
              <w:t>«Решение 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задаче условие, вопрос, данные, искомое;</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дополнять текст до задачи на основе знаний о структуре задачи;</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выполнять краткую запись задачи, используя условные знаки;</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cs="Times New Roman"/>
                <w:sz w:val="20"/>
                <w:szCs w:val="20"/>
              </w:rPr>
              <w:t>С. 20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17</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изученного по теме «Сложение и вычитание без перехода через разряд»</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Порядок выполнения действий в выра</w:t>
            </w:r>
            <w:r>
              <w:rPr>
                <w:rFonts w:ascii="Times New Roman" w:hAnsi="Times New Roman"/>
                <w:sz w:val="20"/>
                <w:szCs w:val="20"/>
              </w:rPr>
              <w:softHyphen/>
              <w:t>жениях без скобок, содержащих более одно</w:t>
            </w:r>
            <w:r>
              <w:rPr>
                <w:rFonts w:ascii="Times New Roman" w:hAnsi="Times New Roman"/>
                <w:sz w:val="20"/>
                <w:szCs w:val="20"/>
              </w:rPr>
              <w:softHyphen/>
              <w:t>го действия одной ступени.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Представление двузначных чисел в виде разрядных слагаемых.</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hd w:val="clear" w:color="auto" w:fill="FFFFFF"/>
              <w:tabs>
                <w:tab w:val="left" w:pos="557"/>
              </w:tabs>
              <w:snapToGrid w:val="0"/>
              <w:spacing w:after="0" w:line="240" w:lineRule="auto"/>
              <w:ind w:firstLine="252"/>
              <w:jc w:val="center"/>
              <w:rPr>
                <w:rFonts w:ascii="Times New Roman" w:hAnsi="Times New Roman"/>
                <w:sz w:val="20"/>
                <w:szCs w:val="20"/>
              </w:rPr>
            </w:pPr>
            <w:r>
              <w:rPr>
                <w:rFonts w:ascii="Times New Roman" w:hAnsi="Times New Roman"/>
                <w:sz w:val="20"/>
                <w:szCs w:val="20"/>
              </w:rPr>
              <w:t>способность к самооценке на основе критериев успешности учебной деятельности</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sz w:val="20"/>
                <w:szCs w:val="20"/>
              </w:rPr>
            </w:pPr>
            <w:r>
              <w:rPr>
                <w:rFonts w:ascii="Times New Roman" w:hAnsi="Times New Roman" w:cs="Times New Roman"/>
                <w:sz w:val="20"/>
                <w:szCs w:val="20"/>
              </w:rPr>
              <w:t>С. 21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rPr>
          <w:trHeight w:val="2093"/>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18</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Контрольная работа № 2   по теме «Сложение</w:t>
            </w:r>
          </w:p>
          <w:p w:rsidR="00B62E2D" w:rsidRDefault="00711012">
            <w:pPr>
              <w:pStyle w:val="af0"/>
              <w:widowControl w:val="0"/>
              <w:spacing w:after="0" w:line="240" w:lineRule="auto"/>
              <w:jc w:val="center"/>
              <w:rPr>
                <w:rFonts w:ascii="Times New Roman" w:hAnsi="Times New Roman"/>
                <w:sz w:val="20"/>
                <w:szCs w:val="20"/>
                <w:shd w:val="clear" w:color="auto" w:fill="FFFFFF"/>
              </w:rPr>
            </w:pPr>
            <w:r>
              <w:rPr>
                <w:rFonts w:ascii="Times New Roman" w:hAnsi="Times New Roman"/>
                <w:b/>
                <w:bCs/>
                <w:sz w:val="20"/>
                <w:szCs w:val="20"/>
                <w:shd w:val="clear" w:color="auto" w:fill="FFFFFF"/>
              </w:rPr>
              <w:t>и вычитание без перехода через разряд» (20 мин).</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19</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97665C">
            <w:pPr>
              <w:widowControl w:val="0"/>
              <w:snapToGrid w:val="0"/>
              <w:spacing w:after="0" w:line="240" w:lineRule="auto"/>
              <w:jc w:val="center"/>
            </w:pPr>
            <w:r>
              <w:rPr>
                <w:noProof/>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50.6pt;margin-top:-1.9pt;width:1in;height:.05pt;z-index: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" strokeweight="0"/>
              </w:pict>
            </w: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Обратные задачи</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составлять задачи, обрат</w:t>
            </w:r>
            <w:r>
              <w:rPr>
                <w:rFonts w:ascii="Times New Roman" w:hAnsi="Times New Roman"/>
                <w:sz w:val="20"/>
                <w:szCs w:val="20"/>
              </w:rPr>
              <w:softHyphen/>
              <w:t xml:space="preserve">ные для данной </w:t>
            </w:r>
            <w:r>
              <w:rPr>
                <w:rFonts w:ascii="Times New Roman" w:hAnsi="Times New Roman"/>
                <w:sz w:val="20"/>
                <w:szCs w:val="20"/>
              </w:rPr>
              <w:lastRenderedPageBreak/>
              <w:t>простой зада</w:t>
            </w:r>
            <w:r>
              <w:rPr>
                <w:rFonts w:ascii="Times New Roman" w:hAnsi="Times New Roman"/>
                <w:sz w:val="20"/>
                <w:szCs w:val="20"/>
              </w:rPr>
              <w:softHyphen/>
              <w:t>чи;</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Устанавливать аналогии, формулировать </w:t>
            </w:r>
            <w:r>
              <w:rPr>
                <w:rFonts w:ascii="Times New Roman" w:hAnsi="Times New Roman"/>
                <w:sz w:val="20"/>
                <w:szCs w:val="20"/>
              </w:rPr>
              <w:lastRenderedPageBreak/>
              <w:t>выводы на основе аналогии, сравнения, обобщения; строить рассуждения о математических явлениях.</w:t>
            </w:r>
          </w:p>
          <w:p w:rsidR="00B62E2D" w:rsidRDefault="00B62E2D">
            <w:pPr>
              <w:widowControl w:val="0"/>
              <w:suppressLineNumbers/>
              <w:snapToGrid w:val="0"/>
              <w:spacing w:after="0" w:line="240" w:lineRule="auto"/>
              <w:jc w:val="center"/>
              <w:rPr>
                <w:rFonts w:ascii="Times New Roman" w:hAnsi="Times New Roman"/>
                <w:b/>
                <w:sz w:val="20"/>
                <w:szCs w:val="20"/>
                <w:u w:val="single"/>
              </w:rPr>
            </w:pPr>
          </w:p>
        </w:tc>
        <w:tc>
          <w:tcPr>
            <w:tcW w:w="1700" w:type="dxa"/>
            <w:gridSpan w:val="2"/>
            <w:vMerge w:val="restart"/>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 xml:space="preserve">интереса к познанию </w:t>
            </w:r>
            <w:r>
              <w:rPr>
                <w:rFonts w:ascii="Times New Roman" w:hAnsi="Times New Roman"/>
                <w:sz w:val="20"/>
                <w:szCs w:val="20"/>
                <w:shd w:val="clear" w:color="auto" w:fill="FFFFFF"/>
              </w:rPr>
              <w:lastRenderedPageBreak/>
              <w:t>математических фактов, количест</w:t>
            </w:r>
            <w:r>
              <w:rPr>
                <w:rFonts w:ascii="Times New Roman" w:hAnsi="Times New Roman"/>
                <w:sz w:val="20"/>
                <w:szCs w:val="20"/>
                <w:shd w:val="clear" w:color="auto" w:fill="FFFFFF"/>
              </w:rPr>
              <w:softHyphen/>
              <w:t>венных отношений, матема</w:t>
            </w:r>
            <w:r>
              <w:rPr>
                <w:rFonts w:ascii="Times New Roman" w:hAnsi="Times New Roman"/>
                <w:sz w:val="20"/>
                <w:szCs w:val="20"/>
                <w:shd w:val="clear" w:color="auto" w:fill="FFFFFF"/>
              </w:rPr>
              <w:softHyphen/>
              <w:t>тических зависимостей в окру</w:t>
            </w:r>
            <w:r>
              <w:rPr>
                <w:rFonts w:ascii="Times New Roman" w:hAnsi="Times New Roman"/>
                <w:sz w:val="20"/>
                <w:szCs w:val="20"/>
                <w:shd w:val="clear" w:color="auto" w:fill="FFFFFF"/>
              </w:rPr>
              <w:softHyphen/>
              <w:t>жающем мире;</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26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20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vAlign w:val="bottom"/>
          </w:tcPr>
          <w:p w:rsidR="00B62E2D" w:rsidRDefault="00711012">
            <w:pPr>
              <w:pStyle w:val="af8"/>
              <w:widowControl w:val="0"/>
              <w:snapToGrid w:val="0"/>
              <w:spacing w:after="0" w:line="240" w:lineRule="auto"/>
              <w:jc w:val="center"/>
              <w:rPr>
                <w:sz w:val="20"/>
                <w:szCs w:val="20"/>
              </w:rPr>
            </w:pPr>
            <w:r>
              <w:rPr>
                <w:sz w:val="20"/>
                <w:szCs w:val="20"/>
              </w:rPr>
              <w:t>2 раздел</w:t>
            </w:r>
          </w:p>
          <w:p w:rsidR="00B62E2D" w:rsidRDefault="00711012">
            <w:pPr>
              <w:pStyle w:val="af0"/>
              <w:widowControl w:val="0"/>
              <w:spacing w:after="0" w:line="240" w:lineRule="auto"/>
              <w:jc w:val="center"/>
              <w:rPr>
                <w:rFonts w:ascii="Times New Roman" w:hAnsi="Times New Roman"/>
                <w:b/>
                <w:sz w:val="20"/>
                <w:szCs w:val="20"/>
              </w:rPr>
            </w:pPr>
            <w:r>
              <w:rPr>
                <w:rFonts w:ascii="Times New Roman" w:hAnsi="Times New Roman"/>
                <w:b/>
                <w:sz w:val="20"/>
                <w:szCs w:val="20"/>
              </w:rPr>
              <w:t>Числа от 1 до 100. Сложение и вычитание (22ч)</w:t>
            </w:r>
          </w:p>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Обратные задачи</w:t>
            </w:r>
          </w:p>
          <w:p w:rsidR="00B62E2D" w:rsidRDefault="00B62E2D">
            <w:pPr>
              <w:pStyle w:val="af0"/>
              <w:widowControl w:val="0"/>
              <w:suppressLineNumbers/>
              <w:snapToGrid w:val="0"/>
              <w:spacing w:after="0" w:line="240" w:lineRule="auto"/>
              <w:jc w:val="center"/>
              <w:rPr>
                <w:rFonts w:ascii="Times New Roman" w:hAnsi="Times New Roman"/>
                <w:b/>
                <w:bCs/>
                <w:sz w:val="20"/>
                <w:szCs w:val="20"/>
                <w:shd w:val="clear" w:color="auto" w:fill="FFFF0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ind w:hanging="360"/>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27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21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vAlign w:val="bottom"/>
          </w:tcPr>
          <w:p w:rsidR="00B62E2D" w:rsidRDefault="00B62E2D">
            <w:pPr>
              <w:pStyle w:val="af0"/>
              <w:widowControl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jc w:val="center"/>
              <w:rPr>
                <w:sz w:val="20"/>
                <w:szCs w:val="20"/>
              </w:rPr>
            </w:pPr>
            <w:r>
              <w:rPr>
                <w:sz w:val="20"/>
                <w:szCs w:val="20"/>
              </w:rPr>
              <w:t>3</w:t>
            </w:r>
          </w:p>
        </w:tc>
        <w:tc>
          <w:tcPr>
            <w:tcW w:w="1558"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Решение задач на нахождение неизвестного уменьшаемого</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разработать с дополнительными текстами и задачами; пользоваться эвристически</w:t>
            </w:r>
          </w:p>
          <w:p w:rsidR="00B62E2D" w:rsidRDefault="00711012">
            <w:pPr>
              <w:widowControl w:val="0"/>
              <w:spacing w:after="0" w:line="240" w:lineRule="auto"/>
              <w:ind w:hanging="360"/>
              <w:jc w:val="center"/>
              <w:rPr>
                <w:rFonts w:ascii="Times New Roman" w:hAnsi="Times New Roman"/>
                <w:sz w:val="20"/>
                <w:szCs w:val="20"/>
              </w:rPr>
            </w:pPr>
            <w:r>
              <w:rPr>
                <w:rFonts w:ascii="Times New Roman" w:hAnsi="Times New Roman"/>
                <w:sz w:val="20"/>
                <w:szCs w:val="20"/>
              </w:rPr>
              <w:t>ми приемами для нахождения  решения задач математических задач.</w:t>
            </w:r>
          </w:p>
          <w:p w:rsidR="00B62E2D" w:rsidRDefault="00711012">
            <w:pPr>
              <w:widowControl w:val="0"/>
              <w:numPr>
                <w:ilvl w:val="0"/>
                <w:numId w:val="1"/>
              </w:numPr>
              <w:spacing w:after="0" w:line="240" w:lineRule="auto"/>
              <w:ind w:left="-708"/>
              <w:jc w:val="center"/>
              <w:rPr>
                <w:rFonts w:ascii="Times New Roman" w:hAnsi="Times New Roman"/>
                <w:sz w:val="20"/>
                <w:szCs w:val="20"/>
              </w:rPr>
            </w:pPr>
            <w:r>
              <w:rPr>
                <w:rFonts w:ascii="Times New Roman" w:hAnsi="Times New Roman"/>
                <w:sz w:val="20"/>
                <w:szCs w:val="20"/>
              </w:rPr>
              <w:t>решения математических задач.</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28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2170"/>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vMerge w:val="restart"/>
            <w:tcBorders>
              <w:left w:val="single" w:sz="2" w:space="0" w:color="000000"/>
              <w:bottom w:val="single" w:sz="2" w:space="0" w:color="000000"/>
            </w:tcBorders>
          </w:tcPr>
          <w:p w:rsidR="00B62E2D" w:rsidRDefault="00B62E2D">
            <w:pPr>
              <w:pStyle w:val="af0"/>
              <w:widowControl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Решение задач на нахождение неизвестного вычитаемого</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составлять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29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23</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Решение задач на нахождение неизвестного вычитаемого</w:t>
            </w:r>
          </w:p>
          <w:p w:rsidR="00B62E2D" w:rsidRDefault="00B62E2D">
            <w:pPr>
              <w:pStyle w:val="af0"/>
              <w:widowControl w:val="0"/>
              <w:snapToGrid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u w:val="single"/>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30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24</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Час. Минута. Определение времени по</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часам</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Способность принимать и сохранять цели и задачи учебной деятельности, находить</w:t>
            </w:r>
            <w:r>
              <w:rPr>
                <w:rFonts w:ascii="Times New Roman" w:hAnsi="Times New Roman"/>
                <w:color w:val="FF0000"/>
                <w:sz w:val="20"/>
                <w:szCs w:val="20"/>
              </w:rPr>
              <w:t xml:space="preserve"> </w:t>
            </w:r>
            <w:r>
              <w:rPr>
                <w:rFonts w:ascii="Times New Roman" w:hAnsi="Times New Roman"/>
                <w:sz w:val="20"/>
                <w:szCs w:val="20"/>
              </w:rPr>
              <w:t>средства и способы её осуществления.</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Установить соотношение между часами и минутами.</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Познакомиться с единицей измерения времени - сутками</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Усвоить</w:t>
            </w:r>
            <w:r>
              <w:rPr>
                <w:rFonts w:ascii="Times New Roman" w:eastAsia="Times New Roman" w:hAnsi="Times New Roman" w:cs="Times New Roman"/>
                <w:sz w:val="20"/>
                <w:szCs w:val="20"/>
              </w:rPr>
              <w:t xml:space="preserve"> единицы измерения времени «час, минута»; решать обратные и составные задачи; выработать каллиграфическое написание цифр.</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31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25</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Длина </w:t>
            </w:r>
            <w:r>
              <w:rPr>
                <w:rFonts w:ascii="Times New Roman" w:hAnsi="Times New Roman"/>
                <w:b/>
                <w:bCs/>
                <w:sz w:val="20"/>
                <w:szCs w:val="20"/>
                <w:shd w:val="clear" w:color="auto" w:fill="FFFFFF"/>
              </w:rPr>
              <w:br/>
              <w:t>ломаной</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
              </w:tabs>
              <w:snapToGrid w:val="0"/>
              <w:spacing w:after="0" w:line="240" w:lineRule="auto"/>
              <w:jc w:val="center"/>
              <w:rPr>
                <w:rFonts w:ascii="Times New Roman" w:hAnsi="Times New Roman"/>
                <w:sz w:val="20"/>
                <w:szCs w:val="20"/>
              </w:rPr>
            </w:pPr>
            <w:r>
              <w:rPr>
                <w:rFonts w:ascii="Times New Roman" w:hAnsi="Times New Roman"/>
                <w:sz w:val="20"/>
                <w:szCs w:val="20"/>
              </w:rPr>
              <w:t xml:space="preserve">чертить отрезок заданной длины, измерять длину </w:t>
            </w:r>
            <w:r>
              <w:rPr>
                <w:rFonts w:ascii="Times New Roman" w:hAnsi="Times New Roman"/>
                <w:sz w:val="20"/>
                <w:szCs w:val="20"/>
              </w:rPr>
              <w:lastRenderedPageBreak/>
              <w:t>отрезка;</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Сравнивать длины отрезков при помощи </w:t>
            </w:r>
            <w:r>
              <w:rPr>
                <w:rFonts w:ascii="Times New Roman" w:hAnsi="Times New Roman"/>
                <w:sz w:val="20"/>
                <w:szCs w:val="20"/>
              </w:rPr>
              <w:lastRenderedPageBreak/>
              <w:t>линейки с делением</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строить небольшие матема</w:t>
            </w:r>
            <w:r>
              <w:rPr>
                <w:rFonts w:ascii="Times New Roman" w:hAnsi="Times New Roman"/>
                <w:sz w:val="20"/>
                <w:szCs w:val="20"/>
              </w:rPr>
              <w:softHyphen/>
              <w:t xml:space="preserve">тические </w:t>
            </w:r>
            <w:r>
              <w:rPr>
                <w:rFonts w:ascii="Times New Roman" w:hAnsi="Times New Roman"/>
                <w:sz w:val="20"/>
                <w:szCs w:val="20"/>
              </w:rPr>
              <w:lastRenderedPageBreak/>
              <w:t>сообщения в устной форме (до 15 предложений);</w:t>
            </w: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u w:val="single"/>
              </w:rPr>
              <w:lastRenderedPageBreak/>
              <w:t xml:space="preserve">Упорядочивать </w:t>
            </w:r>
            <w:r>
              <w:rPr>
                <w:rFonts w:ascii="Times New Roman" w:hAnsi="Times New Roman"/>
                <w:sz w:val="20"/>
                <w:szCs w:val="20"/>
              </w:rPr>
              <w:t xml:space="preserve">объекты по длине (на глаз, </w:t>
            </w:r>
            <w:r>
              <w:rPr>
                <w:rFonts w:ascii="Times New Roman" w:hAnsi="Times New Roman"/>
                <w:sz w:val="20"/>
                <w:szCs w:val="20"/>
              </w:rPr>
              <w:lastRenderedPageBreak/>
              <w:t>наложением, с</w:t>
            </w:r>
            <w:r>
              <w:rPr>
                <w:rFonts w:ascii="Times New Roman" w:hAnsi="Times New Roman"/>
                <w:sz w:val="20"/>
                <w:szCs w:val="20"/>
              </w:rPr>
              <w:br/>
              <w:t>использованием мерок).</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u w:val="single"/>
              </w:rPr>
              <w:t>Различать и называть</w:t>
            </w:r>
            <w:r>
              <w:rPr>
                <w:rFonts w:ascii="Times New Roman" w:hAnsi="Times New Roman"/>
                <w:sz w:val="20"/>
                <w:szCs w:val="20"/>
              </w:rPr>
              <w:t xml:space="preserve"> прямую линию, кривую, отрезок, луч, ломаную.</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33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26</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пройденного по теме</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«Решение задач»</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рабработать с дополнительными текстами и задачами; пользоваться эвристически</w:t>
            </w:r>
          </w:p>
          <w:p w:rsidR="00B62E2D" w:rsidRDefault="00711012">
            <w:pPr>
              <w:widowControl w:val="0"/>
              <w:spacing w:after="0" w:line="240" w:lineRule="auto"/>
              <w:ind w:hanging="360"/>
              <w:jc w:val="center"/>
              <w:rPr>
                <w:rFonts w:ascii="Times New Roman" w:hAnsi="Times New Roman"/>
                <w:sz w:val="20"/>
                <w:szCs w:val="20"/>
              </w:rPr>
            </w:pPr>
            <w:r>
              <w:rPr>
                <w:rFonts w:ascii="Times New Roman" w:hAnsi="Times New Roman"/>
                <w:sz w:val="20"/>
                <w:szCs w:val="20"/>
              </w:rPr>
              <w:t>ми приемами для нахождения  решения задач математических задач.</w:t>
            </w:r>
          </w:p>
          <w:p w:rsidR="00B62E2D" w:rsidRDefault="00711012">
            <w:pPr>
              <w:widowControl w:val="0"/>
              <w:spacing w:after="0" w:line="240" w:lineRule="auto"/>
              <w:ind w:left="-708"/>
              <w:jc w:val="center"/>
              <w:rPr>
                <w:rFonts w:ascii="Times New Roman" w:hAnsi="Times New Roman"/>
                <w:sz w:val="20"/>
                <w:szCs w:val="20"/>
              </w:rPr>
            </w:pPr>
            <w:r>
              <w:rPr>
                <w:rFonts w:ascii="Times New Roman" w:hAnsi="Times New Roman"/>
                <w:sz w:val="20"/>
                <w:szCs w:val="20"/>
              </w:rPr>
              <w:t>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
              </w:tabs>
              <w:snapToGrid w:val="0"/>
              <w:spacing w:after="0" w:line="240" w:lineRule="auto"/>
              <w:ind w:firstLine="252"/>
              <w:jc w:val="center"/>
              <w:rPr>
                <w:rFonts w:ascii="Times New Roman" w:hAnsi="Times New Roman"/>
                <w:sz w:val="20"/>
                <w:szCs w:val="20"/>
              </w:rPr>
            </w:pPr>
            <w:r>
              <w:rPr>
                <w:rFonts w:ascii="Times New Roman" w:hAnsi="Times New Roman"/>
                <w:sz w:val="20"/>
                <w:szCs w:val="20"/>
              </w:rPr>
              <w:t>решать уравнения, в которых надо найти неизвестное целое или часть;</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выявлять причины появления ошибки и определять способы действия, помогающие предотвратить ее в последующих письменных работах.</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35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27</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9</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Порядок действий.</w:t>
            </w:r>
          </w:p>
          <w:p w:rsidR="00B62E2D" w:rsidRDefault="00711012">
            <w:pPr>
              <w:pStyle w:val="af0"/>
              <w:widowControl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Скобки</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Сложные выражения, содержащие действия разных ступеней, и порядок выполнения действий в них.</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порядок выполнения действий в сложных выражениях  со скобками, содержащими действия одной или разных ступеней.</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порядок выполнения действий в сложных выражениях без скобок и со скобками, содержащих действия одной или разных ступеней.</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решать выражения со скобками; уметь правильно называть числа при действии сложение и вычитание</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39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28</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10</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Числовые выражения</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Умения выполнять устно и письменно арифметические действия с числами и числовыми выражениями.</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Выявить, что </w:t>
            </w:r>
            <w:r>
              <w:rPr>
                <w:rFonts w:ascii="Times New Roman" w:hAnsi="Times New Roman"/>
                <w:sz w:val="20"/>
                <w:szCs w:val="20"/>
              </w:rPr>
              <w:lastRenderedPageBreak/>
              <w:t>сумма длин многоугольника называется его периметром</w:t>
            </w:r>
          </w:p>
          <w:p w:rsidR="00B62E2D" w:rsidRDefault="00711012">
            <w:pPr>
              <w:widowControl w:val="0"/>
              <w:suppressLineNumbers/>
              <w:snapToGrid w:val="0"/>
              <w:spacing w:after="0"/>
              <w:jc w:val="center"/>
              <w:rPr>
                <w:rFonts w:ascii="Times New Roman" w:hAnsi="Times New Roman"/>
                <w:sz w:val="20"/>
                <w:szCs w:val="20"/>
              </w:rPr>
            </w:pPr>
            <w:r>
              <w:rPr>
                <w:rFonts w:ascii="Times New Roman" w:hAnsi="Times New Roman"/>
                <w:sz w:val="20"/>
                <w:szCs w:val="20"/>
              </w:rPr>
              <w:t>Умения выполнять устно и письменно арифметические действия с числами и числовыми выражениями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примененять приемы сложения и вычитания изученных видов, а также  сравнивать выражения, решать задачи </w:t>
            </w:r>
            <w:r>
              <w:rPr>
                <w:rFonts w:ascii="Times New Roman" w:eastAsia="Times New Roman" w:hAnsi="Times New Roman" w:cs="Times New Roman"/>
                <w:sz w:val="20"/>
                <w:szCs w:val="20"/>
              </w:rPr>
              <w:lastRenderedPageBreak/>
              <w:t>изученных видов, развивать мышление, прививать интерес к предмету, аккуратность.</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использовать речевые средства и средства информационных и коммуникационных технологий для решения  коммуникативных и</w:t>
            </w:r>
          </w:p>
          <w:p w:rsidR="00B62E2D" w:rsidRDefault="00711012">
            <w:pPr>
              <w:widowControl w:val="0"/>
              <w:suppressLineNumbers/>
              <w:snapToGrid w:val="0"/>
              <w:spacing w:after="0"/>
              <w:jc w:val="center"/>
              <w:rPr>
                <w:rFonts w:ascii="Times New Roman" w:eastAsia="Times New Roman" w:hAnsi="Times New Roman" w:cs="Times New Roman"/>
                <w:sz w:val="20"/>
                <w:szCs w:val="20"/>
              </w:rPr>
            </w:pPr>
            <w:r>
              <w:rPr>
                <w:rFonts w:ascii="Times New Roman" w:hAnsi="Times New Roman"/>
                <w:sz w:val="20"/>
                <w:szCs w:val="20"/>
              </w:rPr>
              <w:t>познавательных задач.</w:t>
            </w:r>
          </w:p>
        </w:tc>
        <w:tc>
          <w:tcPr>
            <w:tcW w:w="1700" w:type="dxa"/>
            <w:gridSpan w:val="2"/>
            <w:vMerge w:val="restart"/>
            <w:tcBorders>
              <w:lef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интереса к познанию математических фактов, количест</w:t>
            </w:r>
            <w:r>
              <w:rPr>
                <w:rFonts w:ascii="Times New Roman" w:hAnsi="Times New Roman"/>
                <w:sz w:val="20"/>
                <w:szCs w:val="20"/>
                <w:shd w:val="clear" w:color="auto" w:fill="FFFFFF"/>
              </w:rPr>
              <w:softHyphen/>
              <w:t>венных отношений,</w:t>
            </w:r>
            <w:r>
              <w:rPr>
                <w:rFonts w:ascii="Times New Roman" w:hAnsi="Times New Roman"/>
                <w:sz w:val="20"/>
                <w:szCs w:val="20"/>
                <w:shd w:val="clear" w:color="auto" w:fill="FFFF00"/>
              </w:rPr>
              <w:t xml:space="preserve"> </w:t>
            </w:r>
            <w:r>
              <w:rPr>
                <w:rFonts w:ascii="Times New Roman" w:hAnsi="Times New Roman"/>
                <w:sz w:val="20"/>
                <w:szCs w:val="20"/>
                <w:shd w:val="clear" w:color="auto" w:fill="FFFFFF"/>
              </w:rPr>
              <w:t>матема</w:t>
            </w:r>
            <w:r>
              <w:rPr>
                <w:rFonts w:ascii="Times New Roman" w:hAnsi="Times New Roman"/>
                <w:sz w:val="20"/>
                <w:szCs w:val="20"/>
                <w:shd w:val="clear" w:color="auto" w:fill="FFFFFF"/>
              </w:rPr>
              <w:softHyphen/>
              <w:t xml:space="preserve">тических зависимостей в </w:t>
            </w:r>
            <w:r>
              <w:rPr>
                <w:rFonts w:ascii="Times New Roman" w:hAnsi="Times New Roman"/>
                <w:sz w:val="20"/>
                <w:szCs w:val="20"/>
                <w:shd w:val="clear" w:color="auto" w:fill="FFFFFF"/>
              </w:rPr>
              <w:lastRenderedPageBreak/>
              <w:t>окру</w:t>
            </w:r>
            <w:r>
              <w:rPr>
                <w:rFonts w:ascii="Times New Roman" w:hAnsi="Times New Roman"/>
                <w:sz w:val="20"/>
                <w:szCs w:val="20"/>
                <w:shd w:val="clear" w:color="auto" w:fill="FFFFFF"/>
              </w:rPr>
              <w:softHyphen/>
              <w:t>жающем мире;</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находить длину ломаной и периметр произвольного многоугольника</w:t>
            </w:r>
          </w:p>
          <w:p w:rsidR="00B62E2D" w:rsidRDefault="00711012">
            <w:pPr>
              <w:widowControl w:val="0"/>
              <w:suppressLineNumbers/>
              <w:snapToGrid w:val="0"/>
              <w:spacing w:after="0"/>
              <w:jc w:val="center"/>
              <w:rPr>
                <w:rFonts w:ascii="Times New Roman" w:hAnsi="Times New Roman"/>
                <w:sz w:val="20"/>
                <w:szCs w:val="20"/>
                <w:shd w:val="clear" w:color="auto" w:fill="FFFFFF"/>
              </w:rPr>
            </w:pPr>
            <w:r>
              <w:rPr>
                <w:rFonts w:ascii="Times New Roman" w:eastAsia="Times New Roman" w:hAnsi="Times New Roman" w:cs="Times New Roman"/>
                <w:sz w:val="20"/>
                <w:szCs w:val="20"/>
              </w:rPr>
              <w:t>продолжать формировать умение находить значения выражений удобным способом</w:t>
            </w: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29</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Сравнение числовых выражений</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tcBorders>
          </w:tcPr>
          <w:p w:rsidR="00B62E2D" w:rsidRDefault="00B62E2D">
            <w:pPr>
              <w:widowControl w:val="0"/>
              <w:suppressLineNumbers/>
              <w:snapToGrid w:val="0"/>
              <w:spacing w:after="0"/>
              <w:jc w:val="center"/>
              <w:rPr>
                <w:sz w:val="20"/>
                <w:szCs w:val="20"/>
              </w:rPr>
            </w:pPr>
          </w:p>
        </w:tc>
        <w:tc>
          <w:tcPr>
            <w:tcW w:w="1559" w:type="dxa"/>
            <w:gridSpan w:val="2"/>
            <w:vMerge/>
            <w:tcBorders>
              <w:left w:val="single" w:sz="2" w:space="0" w:color="000000"/>
            </w:tcBorders>
          </w:tcPr>
          <w:p w:rsidR="00B62E2D" w:rsidRDefault="00B62E2D">
            <w:pPr>
              <w:widowControl w:val="0"/>
              <w:suppressLineNumbers/>
              <w:snapToGrid w:val="0"/>
              <w:spacing w:after="0"/>
              <w:jc w:val="center"/>
              <w:rPr>
                <w:sz w:val="20"/>
                <w:szCs w:val="20"/>
              </w:rPr>
            </w:pPr>
          </w:p>
        </w:tc>
        <w:tc>
          <w:tcPr>
            <w:tcW w:w="1700" w:type="dxa"/>
            <w:gridSpan w:val="2"/>
            <w:vMerge/>
            <w:tcBorders>
              <w:left w:val="single" w:sz="2" w:space="0" w:color="000000"/>
            </w:tcBorders>
          </w:tcPr>
          <w:p w:rsidR="00B62E2D" w:rsidRDefault="00B62E2D">
            <w:pPr>
              <w:widowControl w:val="0"/>
              <w:suppressLineNumbers/>
              <w:snapToGrid w:val="0"/>
              <w:spacing w:after="0"/>
              <w:jc w:val="center"/>
              <w:rPr>
                <w:sz w:val="20"/>
                <w:szCs w:val="20"/>
              </w:rPr>
            </w:pP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u w:val="single"/>
              </w:rPr>
              <w:t>Моделировать</w:t>
            </w:r>
            <w:r>
              <w:rPr>
                <w:rFonts w:ascii="Times New Roman" w:hAnsi="Times New Roman"/>
                <w:sz w:val="20"/>
                <w:szCs w:val="20"/>
              </w:rPr>
              <w:t xml:space="preserve"> действия сложение и вычитание с помощью предметов </w:t>
            </w:r>
            <w:r>
              <w:rPr>
                <w:rFonts w:ascii="Times New Roman" w:hAnsi="Times New Roman"/>
                <w:sz w:val="20"/>
                <w:szCs w:val="20"/>
              </w:rPr>
              <w:lastRenderedPageBreak/>
              <w:t xml:space="preserve">(разрезного материала), рисунков; </w:t>
            </w:r>
            <w:r>
              <w:rPr>
                <w:rFonts w:ascii="Times New Roman" w:hAnsi="Times New Roman"/>
                <w:sz w:val="20"/>
                <w:szCs w:val="20"/>
                <w:u w:val="single"/>
              </w:rPr>
              <w:t>составлять</w:t>
            </w:r>
            <w:r>
              <w:rPr>
                <w:rFonts w:ascii="Times New Roman" w:hAnsi="Times New Roman"/>
                <w:sz w:val="20"/>
                <w:szCs w:val="20"/>
              </w:rPr>
              <w:t xml:space="preserve"> по рисункам схемы арифметических действий сложение и вычитание, </w:t>
            </w:r>
            <w:r>
              <w:rPr>
                <w:rFonts w:ascii="Times New Roman" w:hAnsi="Times New Roman"/>
                <w:sz w:val="20"/>
                <w:szCs w:val="20"/>
                <w:u w:val="single"/>
              </w:rPr>
              <w:t>записывать</w:t>
            </w:r>
            <w:r>
              <w:rPr>
                <w:rFonts w:ascii="Times New Roman" w:hAnsi="Times New Roman"/>
                <w:sz w:val="20"/>
                <w:szCs w:val="20"/>
              </w:rPr>
              <w:t xml:space="preserve"> по ним числовые равенства и неравенства</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30</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Периметр многоугольника</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tcBorders>
          </w:tcPr>
          <w:p w:rsidR="00B62E2D" w:rsidRDefault="00B62E2D">
            <w:pPr>
              <w:widowControl w:val="0"/>
              <w:suppressLineNumbers/>
              <w:snapToGrid w:val="0"/>
              <w:spacing w:after="0"/>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uppressLineNumbers/>
              <w:snapToGrid w:val="0"/>
              <w:spacing w:after="0"/>
              <w:jc w:val="center"/>
              <w:rPr>
                <w:rFonts w:ascii="Times New Roman" w:hAnsi="Times New Roman"/>
                <w:sz w:val="20"/>
                <w:szCs w:val="20"/>
              </w:rPr>
            </w:pPr>
          </w:p>
        </w:tc>
        <w:tc>
          <w:tcPr>
            <w:tcW w:w="1700" w:type="dxa"/>
            <w:gridSpan w:val="2"/>
            <w:vMerge/>
            <w:tcBorders>
              <w:left w:val="single" w:sz="2" w:space="0" w:color="000000"/>
            </w:tcBorders>
          </w:tcPr>
          <w:p w:rsidR="00B62E2D" w:rsidRDefault="00B62E2D">
            <w:pPr>
              <w:widowControl w:val="0"/>
              <w:suppressLineNumbers/>
              <w:snapToGrid w:val="0"/>
              <w:spacing w:after="0"/>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u w:val="single"/>
                <w:shd w:val="clear" w:color="auto" w:fill="FFFFFF"/>
              </w:rPr>
              <w:t>Знать</w:t>
            </w:r>
            <w:r>
              <w:rPr>
                <w:rFonts w:ascii="Times New Roman" w:eastAsia="Times New Roman" w:hAnsi="Times New Roman" w:cs="Times New Roman"/>
                <w:sz w:val="20"/>
                <w:szCs w:val="20"/>
                <w:shd w:val="clear" w:color="auto" w:fill="FFFFFF"/>
              </w:rPr>
              <w:t xml:space="preserve"> понятие  о периметре многоугольника, находить его</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802"/>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31</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13</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Свойства сложения</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rPr>
            </w:pP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color w:val="000000"/>
                <w:sz w:val="20"/>
                <w:szCs w:val="20"/>
              </w:rPr>
            </w:pPr>
            <w:r>
              <w:rPr>
                <w:rFonts w:ascii="Times New Roman" w:hAnsi="Times New Roman"/>
                <w:sz w:val="20"/>
                <w:szCs w:val="20"/>
                <w:u w:val="single"/>
              </w:rPr>
              <w:t>Моделировать</w:t>
            </w:r>
            <w:r>
              <w:rPr>
                <w:rFonts w:ascii="Times New Roman" w:hAnsi="Times New Roman"/>
                <w:b/>
                <w:sz w:val="20"/>
                <w:szCs w:val="20"/>
              </w:rPr>
              <w:t xml:space="preserve"> </w:t>
            </w:r>
            <w:r>
              <w:rPr>
                <w:rFonts w:ascii="Times New Roman" w:hAnsi="Times New Roman"/>
                <w:sz w:val="20"/>
                <w:szCs w:val="20"/>
              </w:rPr>
              <w:t xml:space="preserve">с помощью предметов, рисунков, схематических рисунков и </w:t>
            </w:r>
            <w:r>
              <w:rPr>
                <w:rFonts w:ascii="Times New Roman" w:hAnsi="Times New Roman"/>
                <w:sz w:val="20"/>
                <w:szCs w:val="20"/>
                <w:u w:val="single"/>
              </w:rPr>
              <w:t>решать</w:t>
            </w:r>
            <w:r>
              <w:rPr>
                <w:rFonts w:ascii="Times New Roman" w:hAnsi="Times New Roman"/>
                <w:sz w:val="20"/>
                <w:szCs w:val="20"/>
              </w:rPr>
              <w:t xml:space="preserve"> </w:t>
            </w:r>
            <w:r>
              <w:rPr>
                <w:rFonts w:ascii="Times New Roman" w:hAnsi="Times New Roman"/>
                <w:color w:val="000000"/>
                <w:sz w:val="20"/>
                <w:szCs w:val="20"/>
              </w:rPr>
              <w:t>задачи, раскрывающие смысл действий сложение и вычитание; задачи в</w:t>
            </w:r>
            <w:r>
              <w:rPr>
                <w:rFonts w:ascii="Times New Roman" w:hAnsi="Times New Roman"/>
                <w:color w:val="FF0000"/>
                <w:sz w:val="20"/>
                <w:szCs w:val="20"/>
              </w:rPr>
              <w:t xml:space="preserve"> </w:t>
            </w:r>
            <w:r>
              <w:rPr>
                <w:rFonts w:ascii="Times New Roman" w:hAnsi="Times New Roman"/>
                <w:color w:val="000000"/>
                <w:sz w:val="20"/>
                <w:szCs w:val="20"/>
              </w:rPr>
              <w:t>одно действие на увеличение (уменьшение) числа на несколько единиц.</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45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32</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Свойства сложения</w:t>
            </w: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С. 46</w:t>
            </w:r>
          </w:p>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33</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Свойства сложения</w:t>
            </w:r>
          </w:p>
          <w:p w:rsidR="00B62E2D" w:rsidRDefault="00B62E2D">
            <w:pPr>
              <w:pStyle w:val="af0"/>
              <w:widowControl w:val="0"/>
              <w:snapToGrid w:val="0"/>
              <w:spacing w:after="0" w:line="240" w:lineRule="auto"/>
              <w:jc w:val="center"/>
              <w:rPr>
                <w:rFonts w:ascii="Times New Roman" w:hAnsi="Times New Roman"/>
                <w:b/>
                <w:bCs/>
                <w:sz w:val="20"/>
                <w:szCs w:val="20"/>
                <w:shd w:val="clear" w:color="auto" w:fill="FFFFFF"/>
              </w:rPr>
            </w:pPr>
          </w:p>
          <w:p w:rsidR="00B62E2D" w:rsidRDefault="00B62E2D">
            <w:pPr>
              <w:pStyle w:val="af8"/>
              <w:widowControl w:val="0"/>
              <w:spacing w:after="0" w:line="240" w:lineRule="auto"/>
              <w:jc w:val="center"/>
              <w:rPr>
                <w:rFonts w:ascii="Times New Roman" w:hAnsi="Times New Roman"/>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34</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Закрепление пройденного материала </w:t>
            </w:r>
            <w:r>
              <w:rPr>
                <w:rFonts w:ascii="Times New Roman" w:hAnsi="Times New Roman"/>
                <w:sz w:val="20"/>
                <w:szCs w:val="20"/>
                <w:shd w:val="clear" w:color="auto" w:fill="FFFFFF"/>
              </w:rPr>
              <w:br/>
            </w:r>
            <w:r>
              <w:rPr>
                <w:rFonts w:ascii="Times New Roman" w:hAnsi="Times New Roman"/>
                <w:b/>
                <w:bCs/>
                <w:sz w:val="20"/>
                <w:szCs w:val="20"/>
                <w:shd w:val="clear" w:color="auto" w:fill="FFFFFF"/>
              </w:rPr>
              <w:t>по теме «Сложение и вычитание»</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35</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Закрепление пройденного материала </w:t>
            </w:r>
            <w:r>
              <w:rPr>
                <w:rFonts w:ascii="Times New Roman" w:hAnsi="Times New Roman"/>
                <w:sz w:val="20"/>
                <w:szCs w:val="20"/>
                <w:shd w:val="clear" w:color="auto" w:fill="FFFFFF"/>
              </w:rPr>
              <w:br/>
            </w:r>
            <w:r>
              <w:rPr>
                <w:rFonts w:ascii="Times New Roman" w:hAnsi="Times New Roman"/>
                <w:b/>
                <w:bCs/>
                <w:sz w:val="20"/>
                <w:szCs w:val="20"/>
                <w:shd w:val="clear" w:color="auto" w:fill="FFFFFF"/>
              </w:rPr>
              <w:t>по теме «Сложение и вычитание»</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 xml:space="preserve">Применение сочетательного закона сложения при определении значений сумм трех и более </w:t>
            </w:r>
            <w:r>
              <w:rPr>
                <w:rFonts w:ascii="Times New Roman" w:hAnsi="Times New Roman"/>
                <w:sz w:val="20"/>
                <w:szCs w:val="20"/>
              </w:rPr>
              <w:lastRenderedPageBreak/>
              <w:t>слагаемых</w:t>
            </w: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36</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rPr>
                <w:rFonts w:ascii="Times New Roman" w:hAnsi="Times New Roman"/>
                <w:b/>
                <w:bCs/>
                <w:shd w:val="clear" w:color="auto" w:fill="FFFFFF"/>
              </w:rP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18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Закрепление пройденного материала </w:t>
            </w:r>
            <w:r>
              <w:rPr>
                <w:rFonts w:ascii="Times New Roman" w:hAnsi="Times New Roman"/>
                <w:sz w:val="20"/>
                <w:szCs w:val="20"/>
                <w:shd w:val="clear" w:color="auto" w:fill="FFFFFF"/>
              </w:rPr>
              <w:br/>
            </w:r>
            <w:r>
              <w:rPr>
                <w:rFonts w:ascii="Times New Roman" w:hAnsi="Times New Roman"/>
                <w:b/>
                <w:bCs/>
                <w:sz w:val="20"/>
                <w:szCs w:val="20"/>
                <w:shd w:val="clear" w:color="auto" w:fill="FFFFFF"/>
              </w:rPr>
              <w:t>по теме «Сложение и вычитание»</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Применение переместительного закона сложения при определении значений сумм трех и более слагаемых</w:t>
            </w: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ориентация на оценку результатов познавательной деятельности;</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37</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19</w:t>
            </w:r>
          </w:p>
        </w:tc>
        <w:tc>
          <w:tcPr>
            <w:tcW w:w="1558"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shd w:val="clear" w:color="auto" w:fill="FFFFFF"/>
              </w:rPr>
              <w:t>Контрольная работа № 3</w:t>
            </w: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ind w:hanging="360"/>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40</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6"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20</w:t>
            </w:r>
          </w:p>
        </w:tc>
        <w:tc>
          <w:tcPr>
            <w:tcW w:w="1557" w:type="dxa"/>
            <w:gridSpan w:val="3"/>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Анализ контрольной работы. Работа над ошибками. Решение задач</w:t>
            </w:r>
          </w:p>
          <w:p w:rsidR="00B62E2D" w:rsidRDefault="00B62E2D">
            <w:pPr>
              <w:pStyle w:val="af8"/>
              <w:widowControl w:val="0"/>
              <w:spacing w:after="0" w:line="240" w:lineRule="auto"/>
              <w:jc w:val="center"/>
              <w:rPr>
                <w:rFonts w:ascii="Times New Roman" w:hAnsi="Times New Roman"/>
                <w:b/>
                <w:bCs/>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ориентация на оценку результатов познавательной деятельности;</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Осознание причины появления ошибки</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определение способа действия, помогающего предотвратить ее в последующих письменных работах.</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решать</w:t>
            </w:r>
            <w:r>
              <w:rPr>
                <w:rFonts w:ascii="Times New Roman" w:eastAsia="Times New Roman" w:hAnsi="Times New Roman" w:cs="Times New Roman"/>
                <w:sz w:val="20"/>
                <w:szCs w:val="20"/>
              </w:rPr>
              <w:t xml:space="preserve">  примеры в два действия; самостоятельно чертить отрезок и измерять его;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преобразовывать величины.</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17"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288" w:type="dxa"/>
          </w:tcPr>
          <w:p w:rsidR="00B62E2D" w:rsidRDefault="00B62E2D">
            <w:pPr>
              <w:widowControl w:val="0"/>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39</w:t>
            </w:r>
          </w:p>
        </w:tc>
        <w:tc>
          <w:tcPr>
            <w:tcW w:w="1275"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rPr>
              <w:t>Решение примеров и задач</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 xml:space="preserve">     работать с дополнительными текстами и задачами; пользоваться эвристическими приемами для нахождения  решения задач математических 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распознавать данные и искомое в задаче</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составлять краткую запись к задачам; </w:t>
            </w:r>
            <w:r>
              <w:rPr>
                <w:rFonts w:ascii="Times New Roman" w:eastAsia="Times New Roman" w:hAnsi="Times New Roman" w:cs="Times New Roman"/>
                <w:sz w:val="20"/>
                <w:szCs w:val="20"/>
                <w:u w:val="single"/>
              </w:rPr>
              <w:t>решать</w:t>
            </w:r>
            <w:r>
              <w:rPr>
                <w:rFonts w:ascii="Times New Roman" w:eastAsia="Times New Roman" w:hAnsi="Times New Roman" w:cs="Times New Roman"/>
                <w:sz w:val="20"/>
                <w:szCs w:val="20"/>
              </w:rPr>
              <w:t xml:space="preserve">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41</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Bookman Old Style" w:hAnsi="Bookman Old Style"/>
                <w:b/>
              </w:rPr>
            </w:pPr>
            <w:r>
              <w:rPr>
                <w:rFonts w:ascii="Bookman Old Style" w:hAnsi="Bookman Old Style"/>
                <w:b/>
              </w:rPr>
              <w:t>2чет</w:t>
            </w:r>
          </w:p>
        </w:tc>
        <w:tc>
          <w:tcPr>
            <w:tcW w:w="1132" w:type="dxa"/>
            <w:tcBorders>
              <w:left w:val="single" w:sz="2" w:space="0" w:color="000000"/>
              <w:bottom w:val="single" w:sz="2" w:space="0" w:color="000000"/>
              <w:right w:val="single" w:sz="2" w:space="0" w:color="000000"/>
            </w:tcBorders>
          </w:tcPr>
          <w:p w:rsidR="00B62E2D" w:rsidRDefault="00B62E2D">
            <w:pPr>
              <w:widowControl w:val="0"/>
              <w:snapToGrid w:val="0"/>
              <w:spacing w:after="0" w:line="240" w:lineRule="auto"/>
              <w:jc w:val="center"/>
              <w:rPr>
                <w:rFonts w:ascii="Times New Roman" w:hAnsi="Times New Roman"/>
                <w:b/>
              </w:rPr>
            </w:pPr>
          </w:p>
        </w:tc>
        <w:tc>
          <w:tcPr>
            <w:tcW w:w="1273"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sz w:val="20"/>
                <w:szCs w:val="20"/>
              </w:rPr>
            </w:pPr>
            <w:r>
              <w:rPr>
                <w:rFonts w:ascii="Times New Roman" w:hAnsi="Times New Roman"/>
                <w:b/>
                <w:sz w:val="20"/>
                <w:szCs w:val="20"/>
              </w:rPr>
              <w:t>3 раздел</w:t>
            </w:r>
          </w:p>
          <w:p w:rsidR="00B62E2D" w:rsidRDefault="00711012">
            <w:pPr>
              <w:widowControl w:val="0"/>
              <w:snapToGrid w:val="0"/>
              <w:spacing w:after="0" w:line="240" w:lineRule="auto"/>
              <w:jc w:val="center"/>
              <w:rPr>
                <w:rFonts w:ascii="Times New Roman" w:hAnsi="Times New Roman"/>
                <w:b/>
                <w:sz w:val="20"/>
                <w:szCs w:val="20"/>
              </w:rPr>
            </w:pPr>
            <w:r>
              <w:rPr>
                <w:rFonts w:ascii="Times New Roman" w:hAnsi="Times New Roman"/>
                <w:b/>
                <w:sz w:val="20"/>
                <w:szCs w:val="20"/>
              </w:rPr>
              <w:t>Сложение и вычитание (36ч)</w:t>
            </w: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Составление и решение задач</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разработать с дополнительными текстами и задачами; пользоваться эвристически</w:t>
            </w:r>
          </w:p>
          <w:p w:rsidR="00B62E2D" w:rsidRDefault="00711012">
            <w:pPr>
              <w:widowControl w:val="0"/>
              <w:suppressLineNumbers/>
              <w:snapToGrid w:val="0"/>
              <w:spacing w:after="0" w:line="240" w:lineRule="auto"/>
              <w:ind w:hanging="360"/>
              <w:jc w:val="center"/>
              <w:rPr>
                <w:rFonts w:ascii="Times New Roman" w:hAnsi="Times New Roman"/>
                <w:sz w:val="20"/>
                <w:szCs w:val="20"/>
              </w:rPr>
            </w:pPr>
            <w:r>
              <w:rPr>
                <w:rFonts w:ascii="Times New Roman" w:hAnsi="Times New Roman"/>
                <w:sz w:val="20"/>
                <w:szCs w:val="20"/>
              </w:rPr>
              <w:t xml:space="preserve">ми приемами для нахождения  решения задач математических </w:t>
            </w:r>
            <w:r>
              <w:rPr>
                <w:rFonts w:ascii="Times New Roman" w:hAnsi="Times New Roman"/>
                <w:sz w:val="20"/>
                <w:szCs w:val="20"/>
              </w:rPr>
              <w:lastRenderedPageBreak/>
              <w:t>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устанавливать аналогии, формулировать выводы на основе аналогии, сравнения, обобщения; строить рассуждения о </w:t>
            </w:r>
            <w:r>
              <w:rPr>
                <w:rFonts w:ascii="Times New Roman" w:hAnsi="Times New Roman"/>
                <w:sz w:val="20"/>
                <w:szCs w:val="20"/>
              </w:rPr>
              <w:lastRenderedPageBreak/>
              <w:t>математических явлениях.</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72"/>
              </w:tabs>
              <w:snapToGrid w:val="0"/>
              <w:spacing w:after="0" w:line="240" w:lineRule="auto"/>
              <w:ind w:firstLine="252"/>
              <w:jc w:val="center"/>
              <w:rPr>
                <w:rFonts w:ascii="Times New Roman" w:hAnsi="Times New Roman"/>
                <w:sz w:val="20"/>
                <w:szCs w:val="20"/>
              </w:rPr>
            </w:pPr>
            <w:r>
              <w:rPr>
                <w:rFonts w:ascii="Times New Roman" w:hAnsi="Times New Roman"/>
                <w:sz w:val="20"/>
                <w:szCs w:val="20"/>
              </w:rPr>
              <w:lastRenderedPageBreak/>
              <w:t>решать уравнения, в которых надо найти неизвестное целое или часть;</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составлять краткую запись к задачам; </w:t>
            </w:r>
            <w:r>
              <w:rPr>
                <w:rFonts w:ascii="Times New Roman" w:eastAsia="Times New Roman" w:hAnsi="Times New Roman" w:cs="Times New Roman"/>
                <w:sz w:val="20"/>
                <w:szCs w:val="20"/>
                <w:u w:val="single"/>
              </w:rPr>
              <w:t>решать</w:t>
            </w:r>
            <w:r>
              <w:rPr>
                <w:rFonts w:ascii="Times New Roman" w:eastAsia="Times New Roman" w:hAnsi="Times New Roman" w:cs="Times New Roman"/>
                <w:sz w:val="20"/>
                <w:szCs w:val="20"/>
              </w:rPr>
              <w:t xml:space="preserve"> простые и составные задачи.</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записывать условие и </w:t>
            </w:r>
            <w:r>
              <w:rPr>
                <w:rFonts w:ascii="Times New Roman" w:eastAsia="Times New Roman" w:hAnsi="Times New Roman" w:cs="Times New Roman"/>
                <w:sz w:val="20"/>
                <w:szCs w:val="20"/>
              </w:rPr>
              <w:lastRenderedPageBreak/>
              <w:t xml:space="preserve">вопрос к задаче разными способами; знать состав двузначных чисел; </w:t>
            </w:r>
            <w:r>
              <w:rPr>
                <w:rFonts w:ascii="Times New Roman" w:eastAsia="Times New Roman" w:hAnsi="Times New Roman" w:cs="Times New Roman"/>
                <w:sz w:val="20"/>
                <w:szCs w:val="20"/>
                <w:u w:val="single"/>
              </w:rPr>
              <w:t>решать</w:t>
            </w:r>
            <w:r>
              <w:rPr>
                <w:rFonts w:ascii="Times New Roman" w:eastAsia="Times New Roman" w:hAnsi="Times New Roman" w:cs="Times New Roman"/>
                <w:sz w:val="20"/>
                <w:szCs w:val="20"/>
              </w:rPr>
              <w:t xml:space="preserve">  примеры в два действия; самостоятельно чертить отрезок и измерять его; </w:t>
            </w:r>
            <w:r>
              <w:rPr>
                <w:rFonts w:ascii="Times New Roman" w:eastAsia="Times New Roman" w:hAnsi="Times New Roman" w:cs="Times New Roman"/>
                <w:sz w:val="20"/>
                <w:szCs w:val="20"/>
                <w:u w:val="single"/>
              </w:rPr>
              <w:t>уметь</w:t>
            </w:r>
            <w:r>
              <w:rPr>
                <w:rFonts w:ascii="Times New Roman" w:eastAsia="Times New Roman" w:hAnsi="Times New Roman" w:cs="Times New Roman"/>
                <w:sz w:val="20"/>
                <w:szCs w:val="20"/>
              </w:rPr>
              <w:t xml:space="preserve"> преобразовывать величины.</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42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Подготовка к изучению устных приёмов сложения и вычитания</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Умения выполнять устно и письменно арифметические действия с числами и числовыми выражениями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формировать умение находить значения выражений удобным способом</w:t>
            </w:r>
          </w:p>
        </w:tc>
        <w:tc>
          <w:tcPr>
            <w:tcW w:w="1557"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57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Приёмы вычислений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36 + 2 ,</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36 + 20 ,</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60 + 18</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58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Приёмы вычислений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36 – 2 ,</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36 – 20</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59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Приём вычисления для случаев вида</w:t>
            </w:r>
            <w:r>
              <w:rPr>
                <w:rFonts w:ascii="Times New Roman" w:hAnsi="Times New Roman"/>
                <w:b/>
                <w:bCs/>
                <w:sz w:val="20"/>
                <w:szCs w:val="20"/>
                <w:shd w:val="clear" w:color="auto" w:fill="FFFF00"/>
              </w:rPr>
              <w:br/>
              <w:t>26 + 4</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46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Cambria" w:hAnsi="Cambria"/>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 вычисления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30 – 7</w:t>
            </w:r>
          </w:p>
          <w:p w:rsidR="00B62E2D" w:rsidRDefault="00B62E2D">
            <w:pPr>
              <w:pStyle w:val="af8"/>
              <w:widowControl w:val="0"/>
              <w:spacing w:after="0" w:line="240" w:lineRule="auto"/>
              <w:jc w:val="center"/>
              <w:rPr>
                <w:rFonts w:ascii="Times New Roman" w:hAnsi="Times New Roman"/>
                <w:b/>
                <w:bCs/>
                <w:sz w:val="20"/>
                <w:szCs w:val="20"/>
                <w:shd w:val="clear" w:color="auto" w:fill="FFFFFF"/>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 вычисления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60 – 24</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задач</w:t>
            </w:r>
          </w:p>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На нахождение суммы</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рабработать с дополнительными текстами и задачами; пользоваться эвристически</w:t>
            </w:r>
          </w:p>
          <w:p w:rsidR="00B62E2D" w:rsidRDefault="00711012">
            <w:pPr>
              <w:widowControl w:val="0"/>
              <w:suppressLineNumbers/>
              <w:snapToGrid w:val="0"/>
              <w:spacing w:after="0" w:line="240" w:lineRule="auto"/>
              <w:ind w:hanging="360"/>
              <w:jc w:val="center"/>
              <w:rPr>
                <w:rFonts w:ascii="Times New Roman" w:hAnsi="Times New Roman"/>
                <w:sz w:val="20"/>
                <w:szCs w:val="20"/>
              </w:rPr>
            </w:pPr>
            <w:r>
              <w:rPr>
                <w:rFonts w:ascii="Times New Roman" w:hAnsi="Times New Roman"/>
                <w:sz w:val="20"/>
                <w:szCs w:val="20"/>
              </w:rPr>
              <w:t>ми приемами для нахождения  решения задач математических задач.</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Уметь записывать</w:t>
            </w:r>
            <w:r>
              <w:rPr>
                <w:rFonts w:ascii="Times New Roman" w:eastAsia="Times New Roman" w:hAnsi="Times New Roman" w:cs="Times New Roman"/>
                <w:sz w:val="20"/>
                <w:szCs w:val="20"/>
              </w:rPr>
              <w:t xml:space="preserve"> условие и вопрос к задаче разными способами; знать состав двузначных чисел; </w:t>
            </w:r>
            <w:r>
              <w:rPr>
                <w:rFonts w:ascii="Times New Roman" w:eastAsia="Times New Roman" w:hAnsi="Times New Roman" w:cs="Times New Roman"/>
                <w:sz w:val="20"/>
                <w:szCs w:val="20"/>
                <w:u w:val="single"/>
              </w:rPr>
              <w:t>решать  примеры</w:t>
            </w:r>
            <w:r>
              <w:rPr>
                <w:rFonts w:ascii="Times New Roman" w:eastAsia="Times New Roman" w:hAnsi="Times New Roman" w:cs="Times New Roman"/>
                <w:sz w:val="20"/>
                <w:szCs w:val="20"/>
              </w:rPr>
              <w:t xml:space="preserve"> в два действия; самостоятельно чертить отрезок и измерять его; </w:t>
            </w:r>
            <w:r>
              <w:rPr>
                <w:rFonts w:ascii="Times New Roman" w:eastAsia="Times New Roman" w:hAnsi="Times New Roman" w:cs="Times New Roman"/>
                <w:sz w:val="20"/>
                <w:szCs w:val="20"/>
                <w:u w:val="single"/>
              </w:rPr>
              <w:t>уметь преобразовы</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вать</w:t>
            </w:r>
            <w:r>
              <w:rPr>
                <w:rFonts w:ascii="Times New Roman" w:eastAsia="Times New Roman" w:hAnsi="Times New Roman" w:cs="Times New Roman"/>
                <w:sz w:val="20"/>
                <w:szCs w:val="20"/>
              </w:rPr>
              <w:t xml:space="preserve"> величины.</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0"/>
              </w:tabs>
              <w:snapToGrid w:val="0"/>
              <w:spacing w:after="0" w:line="240" w:lineRule="auto"/>
              <w:ind w:right="-108"/>
              <w:jc w:val="center"/>
              <w:rPr>
                <w:rFonts w:ascii="Times New Roman" w:hAnsi="Times New Roman"/>
                <w:b/>
                <w:bCs/>
                <w:sz w:val="20"/>
                <w:szCs w:val="20"/>
              </w:rPr>
            </w:pPr>
            <w:r>
              <w:rPr>
                <w:rFonts w:ascii="Times New Roman" w:hAnsi="Times New Roman"/>
                <w:b/>
                <w:bCs/>
                <w:sz w:val="20"/>
                <w:szCs w:val="20"/>
              </w:rPr>
              <w:t>9</w:t>
            </w:r>
          </w:p>
        </w:tc>
        <w:tc>
          <w:tcPr>
            <w:tcW w:w="1558" w:type="dxa"/>
            <w:gridSpan w:val="2"/>
            <w:tcBorders>
              <w:left w:val="single" w:sz="2" w:space="0" w:color="000000"/>
              <w:bottom w:val="single" w:sz="2" w:space="0" w:color="000000"/>
            </w:tcBorders>
          </w:tcPr>
          <w:p w:rsidR="00B62E2D" w:rsidRDefault="00711012">
            <w:pPr>
              <w:widowControl w:val="0"/>
              <w:tabs>
                <w:tab w:val="left" w:pos="0"/>
              </w:tabs>
              <w:snapToGrid w:val="0"/>
              <w:spacing w:after="0" w:line="240" w:lineRule="auto"/>
              <w:ind w:right="-108"/>
              <w:jc w:val="center"/>
              <w:rPr>
                <w:rFonts w:ascii="Times New Roman" w:hAnsi="Times New Roman"/>
                <w:b/>
                <w:bCs/>
                <w:sz w:val="20"/>
                <w:szCs w:val="20"/>
              </w:rPr>
            </w:pPr>
            <w:r>
              <w:rPr>
                <w:rFonts w:ascii="Times New Roman" w:hAnsi="Times New Roman"/>
                <w:b/>
                <w:bCs/>
                <w:sz w:val="20"/>
                <w:szCs w:val="20"/>
              </w:rPr>
              <w:t>Решение задач на нахождение суммы, неизвестного слагаемого.</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lang w:val="en-U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составных задач на нахождение суммы.</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 вычисления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26 + 7</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Умения выполнять устно и письменно арифметические действия с числами и числовыми выражениями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 формировать умение находить значения выражений удобным способом</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Приём вычисления для случаев вида</w:t>
            </w:r>
          </w:p>
          <w:p w:rsidR="00B62E2D" w:rsidRDefault="00711012">
            <w:pPr>
              <w:pStyle w:val="af0"/>
              <w:widowControl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35 – 7</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 xml:space="preserve">Закрепление. Устные </w:t>
            </w:r>
            <w:r>
              <w:rPr>
                <w:rFonts w:ascii="Times New Roman" w:hAnsi="Times New Roman"/>
                <w:b/>
                <w:bCs/>
                <w:sz w:val="20"/>
                <w:szCs w:val="20"/>
              </w:rPr>
              <w:lastRenderedPageBreak/>
              <w:t>приёмы вычислений.</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68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54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p w:rsidR="00B62E2D" w:rsidRDefault="00B62E2D">
            <w:pPr>
              <w:pStyle w:val="af8"/>
              <w:widowControl w:val="0"/>
              <w:snapToGrid w:val="0"/>
              <w:spacing w:after="0" w:line="240" w:lineRule="auto"/>
            </w:pPr>
          </w:p>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Устные приёмы вычислений.</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1246"/>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15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Устные и письменные приемы</w:t>
            </w:r>
          </w:p>
          <w:p w:rsidR="00B62E2D" w:rsidRDefault="00711012">
            <w:pPr>
              <w:pStyle w:val="af0"/>
              <w:widowControl w:val="0"/>
              <w:spacing w:after="0" w:line="240" w:lineRule="auto"/>
              <w:jc w:val="center"/>
              <w:rPr>
                <w:rFonts w:ascii="Times New Roman" w:hAnsi="Times New Roman"/>
                <w:sz w:val="20"/>
                <w:szCs w:val="20"/>
              </w:rPr>
            </w:pPr>
            <w:r>
              <w:rPr>
                <w:rFonts w:ascii="Times New Roman" w:hAnsi="Times New Roman"/>
                <w:b/>
                <w:bCs/>
                <w:sz w:val="20"/>
                <w:szCs w:val="20"/>
                <w:shd w:val="clear" w:color="auto" w:fill="FFFF00"/>
              </w:rPr>
              <w:t>сложения и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 72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widowControl w:val="0"/>
              <w:jc w:val="center"/>
              <w:rPr>
                <w:sz w:val="20"/>
                <w:szCs w:val="20"/>
              </w:rPr>
            </w:pPr>
            <w:r>
              <w:rPr>
                <w:sz w:val="20"/>
                <w:szCs w:val="20"/>
              </w:rPr>
              <w:t>56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16</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пройденного материала.</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jc w:val="center"/>
              <w:rPr>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С.74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пройденного материала.</w:t>
            </w:r>
          </w:p>
        </w:tc>
        <w:tc>
          <w:tcPr>
            <w:tcW w:w="1559" w:type="dxa"/>
            <w:gridSpan w:val="2"/>
            <w:vMerge/>
            <w:tcBorders>
              <w:left w:val="single" w:sz="2" w:space="0" w:color="000000"/>
            </w:tcBorders>
          </w:tcPr>
          <w:p w:rsidR="00B62E2D" w:rsidRDefault="00B62E2D">
            <w:pPr>
              <w:widowControl w:val="0"/>
              <w:suppressLineNumbers/>
              <w:snapToGrid w:val="0"/>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napToGrid w:val="0"/>
              <w:jc w:val="center"/>
              <w:rPr>
                <w:rFonts w:ascii="Times New Roman" w:hAnsi="Times New Roman"/>
                <w:sz w:val="20"/>
                <w:szCs w:val="20"/>
              </w:rPr>
            </w:pPr>
          </w:p>
        </w:tc>
        <w:tc>
          <w:tcPr>
            <w:tcW w:w="1700" w:type="dxa"/>
            <w:gridSpan w:val="2"/>
            <w:vMerge/>
            <w:tcBorders>
              <w:left w:val="single" w:sz="2" w:space="0" w:color="000000"/>
            </w:tcBorders>
          </w:tcPr>
          <w:p w:rsidR="00B62E2D" w:rsidRDefault="00B62E2D">
            <w:pPr>
              <w:widowControl w:val="0"/>
              <w:suppressLineNumbers/>
              <w:snapToGrid w:val="0"/>
              <w:jc w:val="center"/>
              <w:rPr>
                <w:rFonts w:ascii="Times New Roman" w:hAnsi="Times New Roman"/>
                <w:sz w:val="20"/>
                <w:szCs w:val="20"/>
              </w:rPr>
            </w:pPr>
          </w:p>
        </w:tc>
        <w:tc>
          <w:tcPr>
            <w:tcW w:w="1557" w:type="dxa"/>
            <w:gridSpan w:val="2"/>
            <w:vMerge/>
            <w:tcBorders>
              <w:left w:val="single" w:sz="2" w:space="0" w:color="000000"/>
            </w:tcBorders>
          </w:tcPr>
          <w:p w:rsidR="00B62E2D" w:rsidRDefault="00B62E2D">
            <w:pPr>
              <w:widowControl w:val="0"/>
              <w:suppressLineNumbers/>
              <w:snapToGrid w:val="0"/>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С.75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sz w:val="20"/>
                <w:szCs w:val="20"/>
              </w:rPr>
            </w:pPr>
            <w:r>
              <w:rPr>
                <w:rFonts w:ascii="Times New Roman" w:hAnsi="Times New Roman"/>
                <w:b/>
                <w:bCs/>
                <w:sz w:val="20"/>
                <w:szCs w:val="20"/>
                <w:shd w:val="clear" w:color="auto" w:fill="FFFFFF"/>
              </w:rPr>
              <w:t>Контрольная работа № 4  по теме «Сложение и вычитание»</w:t>
            </w:r>
          </w:p>
        </w:tc>
        <w:tc>
          <w:tcPr>
            <w:tcW w:w="1559" w:type="dxa"/>
            <w:gridSpan w:val="2"/>
            <w:vMerge/>
            <w:tcBorders>
              <w:left w:val="single" w:sz="2" w:space="0" w:color="000000"/>
            </w:tcBorders>
          </w:tcPr>
          <w:p w:rsidR="00B62E2D" w:rsidRDefault="00B62E2D">
            <w:pPr>
              <w:widowControl w:val="0"/>
              <w:suppressLineNumbers/>
              <w:snapToGrid w:val="0"/>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napToGrid w:val="0"/>
              <w:jc w:val="center"/>
              <w:rPr>
                <w:rFonts w:ascii="Times New Roman" w:hAnsi="Times New Roman"/>
                <w:sz w:val="20"/>
                <w:szCs w:val="20"/>
              </w:rPr>
            </w:pPr>
          </w:p>
        </w:tc>
        <w:tc>
          <w:tcPr>
            <w:tcW w:w="1700" w:type="dxa"/>
            <w:gridSpan w:val="2"/>
            <w:vMerge/>
            <w:tcBorders>
              <w:left w:val="single" w:sz="2" w:space="0" w:color="000000"/>
            </w:tcBorders>
          </w:tcPr>
          <w:p w:rsidR="00B62E2D" w:rsidRDefault="00B62E2D">
            <w:pPr>
              <w:widowControl w:val="0"/>
              <w:suppressLineNumbers/>
              <w:snapToGrid w:val="0"/>
              <w:jc w:val="center"/>
              <w:rPr>
                <w:rFonts w:ascii="Times New Roman" w:hAnsi="Times New Roman"/>
                <w:sz w:val="20"/>
                <w:szCs w:val="20"/>
              </w:rPr>
            </w:pPr>
          </w:p>
        </w:tc>
        <w:tc>
          <w:tcPr>
            <w:tcW w:w="1557" w:type="dxa"/>
            <w:gridSpan w:val="2"/>
            <w:vMerge/>
            <w:tcBorders>
              <w:left w:val="single" w:sz="2" w:space="0" w:color="000000"/>
            </w:tcBorders>
          </w:tcPr>
          <w:p w:rsidR="00B62E2D" w:rsidRDefault="00B62E2D">
            <w:pPr>
              <w:widowControl w:val="0"/>
              <w:suppressLineNumbers/>
              <w:snapToGrid w:val="0"/>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rPr>
          <w:trHeight w:val="1917"/>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59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19</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Анализ контрольной работы. Работа над ошибками. Решение задач</w:t>
            </w:r>
          </w:p>
        </w:tc>
        <w:tc>
          <w:tcPr>
            <w:tcW w:w="1559"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задач изученных видов.</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Буквенные выражения.</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читать и записывать буквенные выражения, находить их </w:t>
            </w:r>
            <w:r>
              <w:rPr>
                <w:rFonts w:ascii="Times New Roman" w:eastAsia="Times New Roman" w:hAnsi="Times New Roman" w:cs="Times New Roman"/>
                <w:sz w:val="20"/>
                <w:szCs w:val="20"/>
              </w:rPr>
              <w:lastRenderedPageBreak/>
              <w:t>значение; уметь решать примеры используя прием группировки;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Использование речевых средств и средств информационных и </w:t>
            </w:r>
            <w:r>
              <w:rPr>
                <w:rFonts w:ascii="Times New Roman" w:hAnsi="Times New Roman"/>
                <w:sz w:val="20"/>
                <w:szCs w:val="20"/>
              </w:rPr>
              <w:lastRenderedPageBreak/>
              <w:t>коммуникационных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записывать и читать буквенные выражения, а также находить значения </w:t>
            </w:r>
            <w:r>
              <w:rPr>
                <w:rFonts w:ascii="Times New Roman" w:eastAsia="Times New Roman" w:hAnsi="Times New Roman" w:cs="Times New Roman"/>
                <w:sz w:val="20"/>
                <w:szCs w:val="20"/>
              </w:rPr>
              <w:lastRenderedPageBreak/>
              <w:t>буквенных выражений при конкретном значении букв</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lastRenderedPageBreak/>
              <w:t>уметь</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читать и записывать буквенные выражения, </w:t>
            </w:r>
            <w:r>
              <w:rPr>
                <w:rFonts w:ascii="Times New Roman" w:eastAsia="Times New Roman" w:hAnsi="Times New Roman" w:cs="Times New Roman"/>
                <w:sz w:val="20"/>
                <w:szCs w:val="20"/>
              </w:rPr>
              <w:lastRenderedPageBreak/>
              <w:t>находить их значение; уметь решать примеры используя прием группировки;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Буквенные выражения.</w:t>
            </w: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63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Буквенные выражения.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64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cs="Times New Roman"/>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24</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Знакомство с уравнениями</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решать уравнения, правильно оформлять запись изученных видов</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hd w:val="clear" w:color="auto" w:fill="FFFFFF"/>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решение уравнений вида  на основе знания взаимосвязей между компонентами результатами</w:t>
            </w:r>
          </w:p>
          <w:p w:rsidR="00B62E2D" w:rsidRDefault="00711012">
            <w:pPr>
              <w:widowControl w:val="0"/>
              <w:suppressLineNumbers/>
              <w:shd w:val="clear" w:color="auto" w:fill="FFFFFF"/>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действий.</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Уметь решать уравнения, правильно оформлять запись изученных видов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Уравнения. Решение уравнений способом подбора.</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cs="Times New Roman"/>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уравнений.</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27</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Проверочная работа</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28</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Проверка сложения</w:t>
            </w:r>
          </w:p>
          <w:p w:rsidR="00B62E2D" w:rsidRDefault="00B62E2D">
            <w:pPr>
              <w:pStyle w:val="af8"/>
              <w:widowControl w:val="0"/>
              <w:spacing w:after="0" w:line="240" w:lineRule="auto"/>
              <w:jc w:val="center"/>
              <w:rPr>
                <w:rFonts w:ascii="Times New Roman" w:hAnsi="Times New Roman"/>
                <w:b/>
                <w:bCs/>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выявлять причины появления ошибки и определять способы действия, помогающие предотвратить ее в последующих письменных работах.</w:t>
            </w:r>
          </w:p>
        </w:tc>
        <w:tc>
          <w:tcPr>
            <w:tcW w:w="1700"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формировать алгоритм сложения и вычитания  чисел;</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выполнять подробную знаковую запись алгоритма сложения</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таблицы сложения при вычитании десятков. Нахождение значений выражений.</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29</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Проверка вычитания</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30</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Проверка сложения и вычитания</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31</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sz w:val="20"/>
                <w:szCs w:val="20"/>
              </w:rPr>
            </w:pPr>
            <w:r>
              <w:rPr>
                <w:rFonts w:ascii="Times New Roman" w:hAnsi="Times New Roman"/>
                <w:b/>
                <w:bCs/>
                <w:sz w:val="20"/>
                <w:szCs w:val="20"/>
                <w:shd w:val="clear" w:color="auto" w:fill="FFFFFF"/>
              </w:rPr>
              <w:t>Проверка сложения и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32</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по теме «Решение задач»</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устанавливать аналогии, формулировать выводы на основе </w:t>
            </w:r>
            <w:r>
              <w:rPr>
                <w:rFonts w:ascii="Times New Roman" w:hAnsi="Times New Roman"/>
                <w:sz w:val="20"/>
                <w:szCs w:val="20"/>
              </w:rPr>
              <w:lastRenderedPageBreak/>
              <w:t>аналогии, сравнения, 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понимать содержание вопросов; допускать существование </w:t>
            </w:r>
            <w:r>
              <w:rPr>
                <w:rFonts w:ascii="Times New Roman" w:hAnsi="Times New Roman"/>
                <w:sz w:val="20"/>
                <w:szCs w:val="20"/>
              </w:rPr>
              <w:lastRenderedPageBreak/>
              <w:t>различных точек зрения; контролировать свои действия</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коллективной работе.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выделять в явлениях существенные и несущественные, необходимые и </w:t>
            </w:r>
            <w:r>
              <w:rPr>
                <w:rFonts w:ascii="Times New Roman" w:hAnsi="Times New Roman"/>
                <w:sz w:val="20"/>
                <w:szCs w:val="20"/>
              </w:rPr>
              <w:lastRenderedPageBreak/>
              <w:t>достаточные признаки;</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lastRenderedPageBreak/>
              <w:t>уметь составлять</w:t>
            </w:r>
            <w:r>
              <w:rPr>
                <w:rFonts w:ascii="Times New Roman" w:eastAsia="Times New Roman" w:hAnsi="Times New Roman" w:cs="Times New Roman"/>
                <w:sz w:val="20"/>
                <w:szCs w:val="20"/>
              </w:rPr>
              <w:t xml:space="preserve"> краткую запись к задачам; решать простые </w:t>
            </w:r>
            <w:r>
              <w:rPr>
                <w:rFonts w:ascii="Times New Roman" w:eastAsia="Times New Roman" w:hAnsi="Times New Roman" w:cs="Times New Roman"/>
                <w:sz w:val="20"/>
                <w:szCs w:val="20"/>
              </w:rPr>
              <w:lastRenderedPageBreak/>
              <w:t>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58"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 xml:space="preserve">Подготовка к </w:t>
            </w:r>
            <w:r>
              <w:rPr>
                <w:rFonts w:ascii="Times New Roman" w:hAnsi="Times New Roman"/>
                <w:b/>
                <w:bCs/>
                <w:sz w:val="20"/>
                <w:szCs w:val="20"/>
              </w:rPr>
              <w:lastRenderedPageBreak/>
              <w:t>контрольной работе</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lastRenderedPageBreak/>
              <w:t>С.92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74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34</w:t>
            </w:r>
          </w:p>
        </w:tc>
        <w:tc>
          <w:tcPr>
            <w:tcW w:w="1558"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Контрольная работа № 5</w:t>
            </w:r>
          </w:p>
        </w:tc>
        <w:tc>
          <w:tcPr>
            <w:tcW w:w="1559"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35</w:t>
            </w:r>
          </w:p>
        </w:tc>
        <w:tc>
          <w:tcPr>
            <w:tcW w:w="1558" w:type="dxa"/>
            <w:gridSpan w:val="2"/>
            <w:tcBorders>
              <w:left w:val="single" w:sz="2" w:space="0" w:color="000000"/>
              <w:bottom w:val="single" w:sz="2" w:space="0" w:color="000000"/>
            </w:tcBorders>
          </w:tcPr>
          <w:p w:rsidR="00B62E2D" w:rsidRDefault="00711012">
            <w:pPr>
              <w:pStyle w:val="af0"/>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Анализ контрольной работы. Работа над ошибками. Решение задач и уравнений</w:t>
            </w:r>
          </w:p>
          <w:p w:rsidR="00B62E2D" w:rsidRDefault="00B62E2D">
            <w:pPr>
              <w:pStyle w:val="af8"/>
              <w:widowControl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Исправление ошибок в контрольной работе. Подведение итогов по пройденной теме.</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Умение увидеть способ решения уравнения, исходя из жизненных наблюдений</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Осознание причины появления ошибки</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Определять способы действия, помогающие предотвратить ошибку;</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color w:val="000000"/>
                <w:sz w:val="20"/>
                <w:szCs w:val="20"/>
              </w:rPr>
              <w:t>Решение уравнений вида  на основе знания взаимосвязей между компонентами и результатами действий.</w:t>
            </w: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i/>
                <w:sz w:val="20"/>
                <w:szCs w:val="20"/>
              </w:rPr>
            </w:pPr>
            <w:r>
              <w:rPr>
                <w:rFonts w:ascii="Times New Roman" w:hAnsi="Times New Roman"/>
                <w:b/>
                <w:i/>
                <w:sz w:val="20"/>
                <w:szCs w:val="20"/>
              </w:rPr>
              <w:t>Обучающийся научится:</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 выявлять причины появления ошибки и определять способы действия, помогающие предотвратить ее в последующих письменных работах.</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Уметь использовать свойства сложения и вычитания при подборе корня уравнения</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hd w:val="clear" w:color="auto" w:fill="FFFF00"/>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36</w:t>
            </w:r>
          </w:p>
        </w:tc>
        <w:tc>
          <w:tcPr>
            <w:tcW w:w="1558"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Закрепление пройденного</w:t>
            </w:r>
          </w:p>
        </w:tc>
        <w:tc>
          <w:tcPr>
            <w:tcW w:w="1559" w:type="dxa"/>
            <w:gridSpan w:val="2"/>
            <w:tcBorders>
              <w:left w:val="single" w:sz="2" w:space="0" w:color="000000"/>
              <w:bottom w:val="single" w:sz="2" w:space="0" w:color="000000"/>
            </w:tcBorders>
          </w:tcPr>
          <w:p w:rsidR="00B62E2D" w:rsidRDefault="00B62E2D">
            <w:pPr>
              <w:pStyle w:val="Style27"/>
              <w:snapToGrid w:val="0"/>
              <w:spacing w:after="0" w:line="240" w:lineRule="auto"/>
              <w:jc w:val="center"/>
              <w:rPr>
                <w:rStyle w:val="FontStyle68"/>
                <w:sz w:val="20"/>
                <w:szCs w:val="20"/>
                <w:u w:val="single"/>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ind w:hanging="360"/>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rPr>
            </w:pPr>
          </w:p>
        </w:tc>
        <w:tc>
          <w:tcPr>
            <w:tcW w:w="1557"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u w:val="single"/>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Ч.1</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С.94-95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37</w:t>
            </w:r>
          </w:p>
        </w:tc>
        <w:tc>
          <w:tcPr>
            <w:tcW w:w="1558"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Контрольная работа № 6   за 1 полугодие</w:t>
            </w:r>
          </w:p>
        </w:tc>
        <w:tc>
          <w:tcPr>
            <w:tcW w:w="1559" w:type="dxa"/>
            <w:gridSpan w:val="2"/>
            <w:tcBorders>
              <w:left w:val="single" w:sz="2" w:space="0" w:color="000000"/>
              <w:bottom w:val="single" w:sz="2" w:space="0" w:color="000000"/>
            </w:tcBorders>
          </w:tcPr>
          <w:p w:rsidR="00B62E2D" w:rsidRDefault="00B62E2D">
            <w:pPr>
              <w:pStyle w:val="Style27"/>
              <w:snapToGrid w:val="0"/>
              <w:spacing w:after="0" w:line="240" w:lineRule="auto"/>
              <w:jc w:val="center"/>
              <w:rPr>
                <w:rStyle w:val="FontStyle68"/>
                <w:sz w:val="20"/>
                <w:szCs w:val="20"/>
                <w:u w:val="single"/>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ind w:hanging="360"/>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rPr>
            </w:pPr>
          </w:p>
        </w:tc>
        <w:tc>
          <w:tcPr>
            <w:tcW w:w="1557" w:type="dxa"/>
            <w:gridSpan w:val="2"/>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eastAsia="Times New Roman" w:hAnsi="Times New Roman" w:cs="Times New Roman"/>
                <w:sz w:val="20"/>
                <w:szCs w:val="20"/>
                <w:u w:val="single"/>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78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38</w:t>
            </w:r>
          </w:p>
        </w:tc>
        <w:tc>
          <w:tcPr>
            <w:tcW w:w="1558"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Анализ контрольной работы. Работа над ошибками.</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 xml:space="preserve">Исправление ошибок в контрольной работе. Подведение итогов по </w:t>
            </w:r>
            <w:r>
              <w:rPr>
                <w:rFonts w:ascii="Times New Roman" w:hAnsi="Times New Roman"/>
                <w:sz w:val="20"/>
                <w:szCs w:val="20"/>
              </w:rPr>
              <w:lastRenderedPageBreak/>
              <w:t>пройденной теме.</w:t>
            </w:r>
          </w:p>
          <w:p w:rsidR="00B62E2D" w:rsidRDefault="00711012">
            <w:pPr>
              <w:pStyle w:val="Style27"/>
              <w:snapToGrid w:val="0"/>
              <w:spacing w:after="0" w:line="240" w:lineRule="auto"/>
              <w:jc w:val="center"/>
              <w:rPr>
                <w:rStyle w:val="FontStyle68"/>
                <w:sz w:val="20"/>
                <w:szCs w:val="20"/>
                <w:u w:val="single"/>
              </w:rPr>
            </w:pPr>
            <w:r>
              <w:rPr>
                <w:rFonts w:ascii="Times New Roman" w:hAnsi="Times New Roman"/>
                <w:sz w:val="20"/>
                <w:szCs w:val="20"/>
              </w:rPr>
              <w:t>Умение увидеть способ решения, исходя из жизненных наблюдений</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Осознание причины появления ошибки.</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 xml:space="preserve">Использование речевых средств </w:t>
            </w:r>
            <w:r>
              <w:rPr>
                <w:rFonts w:ascii="Times New Roman" w:hAnsi="Times New Roman"/>
                <w:sz w:val="20"/>
                <w:szCs w:val="20"/>
              </w:rPr>
              <w:lastRenderedPageBreak/>
              <w:t>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Определять способы действия, помогающие предотвратить ошибку;</w:t>
            </w:r>
          </w:p>
          <w:p w:rsidR="00B62E2D" w:rsidRDefault="00B62E2D">
            <w:pPr>
              <w:widowControl w:val="0"/>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i/>
                <w:sz w:val="20"/>
                <w:szCs w:val="20"/>
              </w:rPr>
            </w:pPr>
            <w:r>
              <w:rPr>
                <w:rFonts w:ascii="Times New Roman" w:hAnsi="Times New Roman"/>
                <w:b/>
                <w:i/>
                <w:sz w:val="20"/>
                <w:szCs w:val="20"/>
              </w:rPr>
              <w:t>Обучающийся научится:</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 выявлять причины появления ошибки и </w:t>
            </w:r>
            <w:r>
              <w:rPr>
                <w:rFonts w:ascii="Times New Roman" w:hAnsi="Times New Roman"/>
                <w:sz w:val="20"/>
                <w:szCs w:val="20"/>
              </w:rPr>
              <w:lastRenderedPageBreak/>
              <w:t>определять способы действия, помогающие предотвратить ее в последующих письменных работах.</w:t>
            </w:r>
          </w:p>
          <w:p w:rsidR="00B62E2D" w:rsidRDefault="00B62E2D">
            <w:pPr>
              <w:widowControl w:val="0"/>
              <w:spacing w:after="0" w:line="240" w:lineRule="auto"/>
              <w:jc w:val="center"/>
              <w:rPr>
                <w:rFonts w:ascii="Times New Roman" w:hAnsi="Times New Roman"/>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pPr>
            <w:r>
              <w:rPr>
                <w:color w:val="C9211E"/>
                <w:sz w:val="20"/>
                <w:szCs w:val="20"/>
              </w:rPr>
              <w:lastRenderedPageBreak/>
              <w:t>79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color w:val="00B050"/>
                <w:sz w:val="20"/>
                <w:szCs w:val="20"/>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4 раздел</w:t>
            </w:r>
          </w:p>
          <w:p w:rsidR="00B62E2D" w:rsidRDefault="00711012">
            <w:pPr>
              <w:pStyle w:val="af0"/>
              <w:widowControl w:val="0"/>
              <w:spacing w:after="0" w:line="240" w:lineRule="auto"/>
              <w:jc w:val="center"/>
              <w:rPr>
                <w:rFonts w:ascii="Times New Roman" w:hAnsi="Times New Roman"/>
                <w:b/>
                <w:sz w:val="20"/>
                <w:szCs w:val="20"/>
              </w:rPr>
            </w:pPr>
            <w:r>
              <w:rPr>
                <w:rFonts w:ascii="Times New Roman" w:hAnsi="Times New Roman"/>
                <w:b/>
                <w:sz w:val="20"/>
                <w:szCs w:val="20"/>
              </w:rPr>
              <w:t>Сложение и вычитание (34 ч )</w:t>
            </w:r>
          </w:p>
          <w:p w:rsidR="00B62E2D" w:rsidRDefault="00B62E2D">
            <w:pPr>
              <w:pStyle w:val="af8"/>
              <w:widowControl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1</w:t>
            </w:r>
          </w:p>
        </w:tc>
        <w:tc>
          <w:tcPr>
            <w:tcW w:w="1558"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Письменный прием сложения вида</w:t>
            </w:r>
          </w:p>
          <w:p w:rsidR="00B62E2D" w:rsidRDefault="00711012">
            <w:pPr>
              <w:widowControl w:val="0"/>
              <w:suppressLineNumbers/>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45 + 23</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w:t>
            </w:r>
            <w:r>
              <w:rPr>
                <w:rStyle w:val="FontStyle68"/>
                <w:rFonts w:eastAsia="Times New Roman"/>
                <w:sz w:val="20"/>
                <w:szCs w:val="20"/>
              </w:rPr>
              <w:t>новые приемы сложения ; самостоятельно делать вывод; знать состав чисел второго десятка;</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форформировать речевые математические умения и навыки, высказывать суждения с использованием математических терминов и понятий, выделять слова (словосочетания и т. д.), помогающие понять его смысл; ставить вопросы по ходу выполнения задания;</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Cambria" w:hAnsi="Cambria"/>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w:t>
            </w:r>
          </w:p>
        </w:tc>
        <w:tc>
          <w:tcPr>
            <w:tcW w:w="1558"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Письменный прием вычитания вида</w:t>
            </w:r>
          </w:p>
          <w:p w:rsidR="00B62E2D" w:rsidRDefault="00711012">
            <w:pPr>
              <w:widowControl w:val="0"/>
              <w:tabs>
                <w:tab w:val="left" w:pos="298"/>
              </w:tabs>
              <w:snapToGrid w:val="0"/>
              <w:spacing w:after="0" w:line="240" w:lineRule="auto"/>
              <w:ind w:right="10"/>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57 – 26</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Умения выполнять устно и письменно арифметические действия с числами и числовыми выражениями</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shd w:val="clear" w:color="auto" w:fill="FFFF00"/>
              </w:rPr>
            </w:pPr>
            <w:r>
              <w:rPr>
                <w:sz w:val="20"/>
                <w:szCs w:val="20"/>
                <w:shd w:val="clear" w:color="auto" w:fill="FFFF00"/>
              </w:rPr>
              <w:t>81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hd w:val="clear" w:color="auto" w:fill="FFFF00"/>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shd w:val="clear" w:color="auto" w:fill="FFFF0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shd w:val="clear" w:color="auto" w:fill="FFFF00"/>
              </w:rPr>
            </w:pPr>
            <w:r>
              <w:rPr>
                <w:rFonts w:ascii="Times New Roman" w:hAnsi="Times New Roman"/>
                <w:b/>
                <w:bCs/>
                <w:sz w:val="20"/>
                <w:szCs w:val="20"/>
                <w:shd w:val="clear" w:color="auto" w:fill="FFFF00"/>
              </w:rPr>
              <w:t>Проверка сложения и вычитания.</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shd w:val="clear" w:color="auto" w:fill="FFFFFF"/>
              </w:rPr>
              <w:t xml:space="preserve">закрепление умения представлять двузначные числа в виде суммы разрядных слагаемых; повторить соотношение между частью и </w:t>
            </w:r>
            <w:r>
              <w:rPr>
                <w:rFonts w:ascii="Times New Roman" w:hAnsi="Times New Roman"/>
                <w:sz w:val="20"/>
                <w:szCs w:val="20"/>
                <w:shd w:val="clear" w:color="auto" w:fill="FFFFFF"/>
              </w:rPr>
              <w:lastRenderedPageBreak/>
              <w:t>целым</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rPr>
              <w:t>С.6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shd w:val="clear" w:color="auto" w:fill="FFFF0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82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4</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Письменный приём сложения.</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Развитие аналитического мышления – умения работать по алгоритму, выделять главное, развивать навыки самоконтроля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5</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Проверочная работа</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shd w:val="clear" w:color="auto" w:fill="FFFFFF"/>
              </w:rPr>
              <w:t>возможность с высокой степенью самостоятельности понять и постараться объяснить то новое, что появилось в записи в «столбик», увидеть проблему, постараться ее решить</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Прямой угол.</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Сформировать практические навыки определения прямого угла при помощи треугольника и без него</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интереса к познанию математических фактов, количест</w:t>
            </w:r>
            <w:r>
              <w:rPr>
                <w:rFonts w:ascii="Times New Roman" w:hAnsi="Times New Roman"/>
                <w:sz w:val="20"/>
                <w:szCs w:val="20"/>
                <w:shd w:val="clear" w:color="auto" w:fill="FFFFFF"/>
              </w:rPr>
              <w:softHyphen/>
              <w:t>венных отношений, матема</w:t>
            </w:r>
            <w:r>
              <w:rPr>
                <w:rFonts w:ascii="Times New Roman" w:hAnsi="Times New Roman"/>
                <w:sz w:val="20"/>
                <w:szCs w:val="20"/>
                <w:shd w:val="clear" w:color="auto" w:fill="FFFFFF"/>
              </w:rPr>
              <w:softHyphen/>
              <w:t>тических зависимостей в окру</w:t>
            </w:r>
            <w:r>
              <w:rPr>
                <w:rFonts w:ascii="Times New Roman" w:hAnsi="Times New Roman"/>
                <w:sz w:val="20"/>
                <w:szCs w:val="20"/>
                <w:shd w:val="clear" w:color="auto" w:fill="FFFFFF"/>
              </w:rPr>
              <w:softHyphen/>
              <w:t>жающем мире;</w:t>
            </w:r>
          </w:p>
        </w:tc>
        <w:tc>
          <w:tcPr>
            <w:tcW w:w="1557" w:type="dxa"/>
            <w:gridSpan w:val="2"/>
            <w:tcBorders>
              <w:left w:val="single" w:sz="2" w:space="0" w:color="000000"/>
              <w:bottom w:val="single" w:sz="2" w:space="0" w:color="000000"/>
            </w:tcBorders>
          </w:tcPr>
          <w:p w:rsidR="00B62E2D" w:rsidRDefault="00711012">
            <w:pPr>
              <w:widowControl w:val="0"/>
              <w:suppressLineNumbers/>
              <w:shd w:val="clear" w:color="auto" w:fill="FFFFFF"/>
              <w:snapToGrid w:val="0"/>
              <w:spacing w:after="0" w:line="240" w:lineRule="auto"/>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учить отличать прямой угол от острого и тупого при помощи модели прямого угла;</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составных задач.</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устанавливать аналогии, формулировать выводы на основе аналогии, сравнения, </w:t>
            </w:r>
            <w:r>
              <w:rPr>
                <w:rFonts w:ascii="Times New Roman" w:hAnsi="Times New Roman"/>
                <w:sz w:val="20"/>
                <w:szCs w:val="20"/>
              </w:rPr>
              <w:lastRenderedPageBreak/>
              <w:t>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понимать содержание вопросов; допускать существование различных точек зрения; </w:t>
            </w:r>
            <w:r>
              <w:rPr>
                <w:rFonts w:ascii="Times New Roman" w:hAnsi="Times New Roman"/>
                <w:sz w:val="20"/>
                <w:szCs w:val="20"/>
              </w:rPr>
              <w:lastRenderedPageBreak/>
              <w:t>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составных задач.</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87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Письменный приём сложения вида 37+48.</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w:t>
            </w:r>
            <w:r>
              <w:rPr>
                <w:rStyle w:val="FontStyle68"/>
                <w:rFonts w:eastAsia="Times New Roman"/>
                <w:sz w:val="20"/>
                <w:szCs w:val="20"/>
              </w:rPr>
              <w:t>новые приемы сложения ; самостоятельно делать вывод; знать состав чисел второго десятка;</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Письменный приём сложения вида 37+53.</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новые приемы сложения; самостоятельно делать вывод; знать состав чисел второго десятка;</w:t>
            </w:r>
          </w:p>
        </w:tc>
        <w:tc>
          <w:tcPr>
            <w:tcW w:w="1559"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1560"/>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89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Прямоугольник.</w:t>
            </w:r>
          </w:p>
        </w:tc>
        <w:tc>
          <w:tcPr>
            <w:tcW w:w="1559" w:type="dxa"/>
            <w:gridSpan w:val="2"/>
            <w:tcBorders>
              <w:left w:val="single" w:sz="2" w:space="0" w:color="000000"/>
              <w:bottom w:val="single" w:sz="2" w:space="0" w:color="000000"/>
            </w:tcBorders>
          </w:tcPr>
          <w:p w:rsidR="00B62E2D" w:rsidRDefault="00711012">
            <w:pPr>
              <w:widowControl w:val="0"/>
              <w:suppressLineNumbers/>
              <w:shd w:val="clear" w:color="auto" w:fill="FFFFFF"/>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отличать прямоугольник от других геометрических фигур</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интереса к познанию математических фактов, количест</w:t>
            </w:r>
            <w:r>
              <w:rPr>
                <w:rFonts w:ascii="Times New Roman" w:hAnsi="Times New Roman"/>
                <w:sz w:val="20"/>
                <w:szCs w:val="20"/>
                <w:shd w:val="clear" w:color="auto" w:fill="FFFFFF"/>
              </w:rPr>
              <w:softHyphen/>
              <w:t>венных отношений, матема</w:t>
            </w:r>
            <w:r>
              <w:rPr>
                <w:rFonts w:ascii="Times New Roman" w:hAnsi="Times New Roman"/>
                <w:sz w:val="20"/>
                <w:szCs w:val="20"/>
                <w:shd w:val="clear" w:color="auto" w:fill="FFFFFF"/>
              </w:rPr>
              <w:softHyphen/>
              <w:t>тических зависимостей в окру</w:t>
            </w:r>
            <w:r>
              <w:rPr>
                <w:rFonts w:ascii="Times New Roman" w:hAnsi="Times New Roman"/>
                <w:sz w:val="20"/>
                <w:szCs w:val="20"/>
                <w:shd w:val="clear" w:color="auto" w:fill="FFFFFF"/>
              </w:rPr>
              <w:softHyphen/>
              <w:t>жающем мире;</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hd w:val="clear" w:color="auto" w:fill="FFFFFF"/>
              <w:snapToGrid w:val="0"/>
              <w:spacing w:after="0" w:line="240" w:lineRule="auto"/>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уметь решать  задачи с использованием чертежа.</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1818"/>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Прямоугольник.</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усвоить понятие «прямоугольник»; находить периметр прямоугольника</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13</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color w:val="00B050"/>
                <w:sz w:val="20"/>
                <w:szCs w:val="20"/>
              </w:rPr>
            </w:pPr>
            <w:r>
              <w:rPr>
                <w:rFonts w:ascii="Times New Roman" w:hAnsi="Times New Roman"/>
                <w:b/>
                <w:bCs/>
                <w:color w:val="00B050"/>
                <w:sz w:val="20"/>
                <w:szCs w:val="20"/>
              </w:rPr>
              <w:t xml:space="preserve">Письменный </w:t>
            </w:r>
            <w:r>
              <w:rPr>
                <w:rFonts w:ascii="Times New Roman" w:hAnsi="Times New Roman"/>
                <w:b/>
                <w:bCs/>
                <w:color w:val="00B050"/>
                <w:sz w:val="20"/>
                <w:szCs w:val="20"/>
              </w:rPr>
              <w:lastRenderedPageBreak/>
              <w:t>приём сложения вида 87+13.</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lastRenderedPageBreak/>
              <w:t>Сравнивать</w:t>
            </w:r>
            <w:r>
              <w:rPr>
                <w:rStyle w:val="FontStyle68"/>
                <w:sz w:val="20"/>
                <w:szCs w:val="20"/>
              </w:rPr>
              <w:t xml:space="preserve"> </w:t>
            </w:r>
            <w:r>
              <w:rPr>
                <w:rStyle w:val="FontStyle68"/>
                <w:sz w:val="20"/>
                <w:szCs w:val="20"/>
              </w:rPr>
              <w:lastRenderedPageBreak/>
              <w:t>разные способы вычислений, выбирая удобный.</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Использование </w:t>
            </w:r>
            <w:r>
              <w:rPr>
                <w:rFonts w:ascii="Times New Roman" w:hAnsi="Times New Roman"/>
                <w:sz w:val="20"/>
                <w:szCs w:val="20"/>
              </w:rPr>
              <w:lastRenderedPageBreak/>
              <w:t>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представлять </w:t>
            </w:r>
            <w:r>
              <w:rPr>
                <w:rFonts w:ascii="Times New Roman" w:eastAsia="Times New Roman" w:hAnsi="Times New Roman" w:cs="Times New Roman"/>
                <w:sz w:val="20"/>
                <w:szCs w:val="20"/>
              </w:rPr>
              <w:lastRenderedPageBreak/>
              <w:t>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lastRenderedPageBreak/>
              <w:t>Уметь решать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С.16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92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pPr>
            <w:r>
              <w:t>30</w:t>
            </w: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составных 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Письменный приём вычитания вида 40-8.</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удобный.</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Уч-ся должен уметь решать примеры с «окошком»; сравнивать выражения с комментированием; каллиграфически правильно записывать </w:t>
            </w:r>
            <w:r>
              <w:rPr>
                <w:rFonts w:ascii="Times New Roman" w:eastAsia="Times New Roman" w:hAnsi="Times New Roman" w:cs="Times New Roman"/>
                <w:sz w:val="20"/>
                <w:szCs w:val="20"/>
              </w:rPr>
              <w:lastRenderedPageBreak/>
              <w:t>цифры.</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Проверка сложения.</w:t>
            </w:r>
          </w:p>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50-24</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новые случаи сложения; довести до автоматизма все ранее изученные случаи сложения и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 xml:space="preserve">Закрепление. Письменный </w:t>
            </w:r>
            <w:r>
              <w:rPr>
                <w:rFonts w:ascii="Times New Roman" w:hAnsi="Times New Roman"/>
                <w:b/>
                <w:bCs/>
                <w:sz w:val="20"/>
                <w:szCs w:val="20"/>
              </w:rPr>
              <w:lastRenderedPageBreak/>
              <w:t>приём вычитания.</w:t>
            </w:r>
          </w:p>
        </w:tc>
        <w:tc>
          <w:tcPr>
            <w:tcW w:w="1559" w:type="dxa"/>
            <w:gridSpan w:val="2"/>
            <w:vMerge w:val="restart"/>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lastRenderedPageBreak/>
              <w:t>Сравнивать</w:t>
            </w:r>
            <w:r>
              <w:rPr>
                <w:rStyle w:val="FontStyle68"/>
                <w:sz w:val="20"/>
                <w:szCs w:val="20"/>
              </w:rPr>
              <w:t xml:space="preserve"> разные способы </w:t>
            </w:r>
            <w:r>
              <w:rPr>
                <w:rStyle w:val="FontStyle68"/>
                <w:sz w:val="20"/>
                <w:szCs w:val="20"/>
              </w:rPr>
              <w:lastRenderedPageBreak/>
              <w:t>вычислений, выбирая удобный.</w:t>
            </w:r>
          </w:p>
          <w:p w:rsidR="00B62E2D" w:rsidRDefault="00711012">
            <w:pPr>
              <w:widowControl w:val="0"/>
              <w:snapToGrid w:val="0"/>
              <w:spacing w:after="0" w:line="240" w:lineRule="auto"/>
              <w:jc w:val="center"/>
              <w:rPr>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С.21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96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Письменный приём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С.23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задач изученных видов.</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b/>
                <w:i/>
                <w:sz w:val="20"/>
                <w:szCs w:val="20"/>
              </w:rPr>
              <w:t xml:space="preserve">Уметь </w:t>
            </w:r>
            <w:r>
              <w:rPr>
                <w:rFonts w:ascii="Times New Roman" w:hAnsi="Times New Roman"/>
                <w:sz w:val="20"/>
                <w:szCs w:val="20"/>
              </w:rPr>
              <w:t xml:space="preserve"> сокращать текст задачи, выделять главное и второстепенное в задаче.</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С.25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Письменный приём вычитания.</w:t>
            </w:r>
          </w:p>
        </w:tc>
        <w:tc>
          <w:tcPr>
            <w:tcW w:w="1559" w:type="dxa"/>
            <w:gridSpan w:val="2"/>
            <w:vMerge w:val="restart"/>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удобный.</w:t>
            </w:r>
          </w:p>
          <w:p w:rsidR="00B62E2D" w:rsidRDefault="00711012">
            <w:pPr>
              <w:widowControl w:val="0"/>
              <w:snapToGrid w:val="0"/>
              <w:spacing w:after="0" w:line="240" w:lineRule="auto"/>
              <w:jc w:val="center"/>
              <w:rPr>
                <w:sz w:val="20"/>
                <w:szCs w:val="20"/>
              </w:rPr>
            </w:pPr>
            <w:r>
              <w:rPr>
                <w:rStyle w:val="FontStyle68"/>
                <w:sz w:val="20"/>
                <w:szCs w:val="20"/>
                <w:u w:val="single"/>
              </w:rPr>
              <w:t>Прогнозировать</w:t>
            </w:r>
            <w:r>
              <w:rPr>
                <w:rStyle w:val="FontStyle68"/>
                <w:sz w:val="20"/>
                <w:szCs w:val="20"/>
              </w:rPr>
              <w:t xml:space="preserve"> результат вычислений.</w:t>
            </w:r>
          </w:p>
          <w:p w:rsidR="00B62E2D" w:rsidRDefault="00B62E2D">
            <w:pPr>
              <w:widowControl w:val="0"/>
              <w:snapToGrid w:val="0"/>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С.27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Письменный приём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С.28</w:t>
            </w:r>
          </w:p>
        </w:tc>
        <w:tc>
          <w:tcPr>
            <w:tcW w:w="1430" w:type="dxa"/>
            <w:gridSpan w:val="2"/>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6.02</w:t>
            </w: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Контрольная работа № 7</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удобный.</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101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9.02</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Письменный приём вычитания вида 52-24.</w:t>
            </w:r>
          </w:p>
        </w:tc>
        <w:tc>
          <w:tcPr>
            <w:tcW w:w="1559" w:type="dxa"/>
            <w:gridSpan w:val="2"/>
            <w:tcBorders>
              <w:left w:val="single" w:sz="2" w:space="0" w:color="000000"/>
              <w:bottom w:val="single" w:sz="2" w:space="0" w:color="000000"/>
            </w:tcBorders>
          </w:tcPr>
          <w:p w:rsidR="00B62E2D" w:rsidRDefault="00711012">
            <w:pPr>
              <w:pStyle w:val="Style27"/>
              <w:snapToGrid w:val="0"/>
              <w:spacing w:after="0" w:line="240" w:lineRule="auto"/>
              <w:jc w:val="center"/>
              <w:rPr>
                <w:rStyle w:val="FontStyle68"/>
                <w:sz w:val="20"/>
                <w:szCs w:val="20"/>
              </w:rPr>
            </w:pPr>
            <w:r>
              <w:rPr>
                <w:rStyle w:val="FontStyle68"/>
                <w:sz w:val="20"/>
                <w:szCs w:val="20"/>
                <w:u w:val="single"/>
              </w:rPr>
              <w:t>Сравнивать</w:t>
            </w:r>
            <w:r>
              <w:rPr>
                <w:rStyle w:val="FontStyle68"/>
                <w:sz w:val="20"/>
                <w:szCs w:val="20"/>
              </w:rPr>
              <w:t xml:space="preserve"> разные способы вычислений, выбирая удобный.</w:t>
            </w:r>
          </w:p>
          <w:p w:rsidR="00B62E2D" w:rsidRDefault="00711012">
            <w:pPr>
              <w:widowControl w:val="0"/>
              <w:suppressLineNumbers/>
              <w:snapToGrid w:val="0"/>
              <w:spacing w:after="0" w:line="240" w:lineRule="auto"/>
              <w:jc w:val="center"/>
              <w:rPr>
                <w:rStyle w:val="FontStyle68"/>
                <w:sz w:val="20"/>
                <w:szCs w:val="20"/>
              </w:rPr>
            </w:pPr>
            <w:r>
              <w:rPr>
                <w:rStyle w:val="FontStyle68"/>
                <w:sz w:val="20"/>
                <w:szCs w:val="20"/>
                <w:u w:val="single"/>
              </w:rPr>
              <w:t>Прогнозировать</w:t>
            </w:r>
            <w:r>
              <w:rPr>
                <w:rStyle w:val="FontStyle68"/>
                <w:sz w:val="20"/>
                <w:szCs w:val="20"/>
              </w:rPr>
              <w:t xml:space="preserve"> результат вычислений.</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представлять число в виде суммы разрядных слагаемых; уметь решать выражения и производить взаимопроверку; формировать умение находить значения выражений удобным способом</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С.29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10.02</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Подготовка к умножению.</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Понятие действия умножения через суммы одинаковых слагаемых; ввести понятие «умножение»,</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Упражняться в чтении и записи примеров на умножение;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Учиться заменять действие сложения одинаковых слагаемых – действием умножения,</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работу над задачами и уравнениями, развивать вычислительные навыки учеников.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С.30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13.02</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Подготовка к умножению.</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4"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С.31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14.02</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Свойства противоположных сторон прямоугольника.</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чертить на клетчатой бумаге квадрат и прямоугольник с за</w:t>
            </w:r>
            <w:r>
              <w:rPr>
                <w:rFonts w:ascii="Times New Roman" w:hAnsi="Times New Roman"/>
                <w:sz w:val="20"/>
                <w:szCs w:val="20"/>
              </w:rPr>
              <w:softHyphen/>
              <w:t>данными сторонами;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интереса к познанию математических фактов, количест</w:t>
            </w:r>
            <w:r>
              <w:rPr>
                <w:rFonts w:ascii="Times New Roman" w:hAnsi="Times New Roman"/>
                <w:sz w:val="20"/>
                <w:szCs w:val="20"/>
                <w:shd w:val="clear" w:color="auto" w:fill="FFFFFF"/>
              </w:rPr>
              <w:softHyphen/>
              <w:t>венных отношений, матема</w:t>
            </w:r>
            <w:r>
              <w:rPr>
                <w:rFonts w:ascii="Times New Roman" w:hAnsi="Times New Roman"/>
                <w:sz w:val="20"/>
                <w:szCs w:val="20"/>
                <w:shd w:val="clear" w:color="auto" w:fill="FFFFFF"/>
              </w:rPr>
              <w:softHyphen/>
              <w:t>тических зависимостей в окру</w:t>
            </w:r>
            <w:r>
              <w:rPr>
                <w:rFonts w:ascii="Times New Roman" w:hAnsi="Times New Roman"/>
                <w:sz w:val="20"/>
                <w:szCs w:val="20"/>
                <w:shd w:val="clear" w:color="auto" w:fill="FFFFFF"/>
              </w:rPr>
              <w:softHyphen/>
              <w:t>жающем мире;</w:t>
            </w:r>
          </w:p>
        </w:tc>
        <w:tc>
          <w:tcPr>
            <w:tcW w:w="1557" w:type="dxa"/>
            <w:gridSpan w:val="2"/>
            <w:vMerge w:val="restart"/>
            <w:tcBorders>
              <w:left w:val="single" w:sz="2" w:space="0" w:color="000000"/>
              <w:bottom w:val="single" w:sz="2" w:space="0" w:color="000000"/>
              <w:right w:val="single" w:sz="4"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знать о квадрате и прямоугольнике, как о четырехугольнике, у которого все углы прямые и противоположные стороны равны; развивать умение учеников находить периметр многоугольников</w:t>
            </w: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С.32</w:t>
            </w:r>
          </w:p>
        </w:tc>
        <w:tc>
          <w:tcPr>
            <w:tcW w:w="1430" w:type="dxa"/>
            <w:gridSpan w:val="2"/>
            <w:tcBorders>
              <w:left w:val="single" w:sz="4"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задач на нахождение периметра.</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widowControl w:val="0"/>
              <w:snapToGrid w:val="0"/>
              <w:spacing w:after="0" w:line="240" w:lineRule="auto"/>
              <w:jc w:val="center"/>
              <w:rPr>
                <w:sz w:val="20"/>
                <w:szCs w:val="20"/>
              </w:rPr>
            </w:pPr>
            <w:r>
              <w:rPr>
                <w:rFonts w:ascii="Times New Roman" w:hAnsi="Times New Roman"/>
                <w:sz w:val="20"/>
                <w:szCs w:val="20"/>
              </w:rPr>
              <w:t>С.33</w:t>
            </w:r>
          </w:p>
        </w:tc>
        <w:tc>
          <w:tcPr>
            <w:tcW w:w="1430" w:type="dxa"/>
            <w:gridSpan w:val="2"/>
            <w:tcBorders>
              <w:left w:val="single" w:sz="4" w:space="0" w:color="000000"/>
              <w:bottom w:val="single" w:sz="2" w:space="0" w:color="000000"/>
              <w:right w:val="single" w:sz="2" w:space="0" w:color="000000"/>
            </w:tcBorders>
          </w:tcPr>
          <w:p w:rsidR="00B62E2D" w:rsidRDefault="00B62E2D">
            <w:pPr>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Квадрат.</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widowControl w:val="0"/>
              <w:snapToGrid w:val="0"/>
              <w:spacing w:after="0" w:line="240" w:lineRule="auto"/>
              <w:jc w:val="center"/>
              <w:rPr>
                <w:sz w:val="20"/>
                <w:szCs w:val="20"/>
              </w:rPr>
            </w:pPr>
            <w:r>
              <w:rPr>
                <w:rFonts w:ascii="Times New Roman" w:hAnsi="Times New Roman"/>
                <w:sz w:val="20"/>
                <w:szCs w:val="20"/>
              </w:rPr>
              <w:t>С.34</w:t>
            </w:r>
          </w:p>
        </w:tc>
        <w:tc>
          <w:tcPr>
            <w:tcW w:w="1430" w:type="dxa"/>
            <w:gridSpan w:val="2"/>
            <w:tcBorders>
              <w:left w:val="single" w:sz="4" w:space="0" w:color="000000"/>
              <w:bottom w:val="single" w:sz="2" w:space="0" w:color="000000"/>
              <w:right w:val="single" w:sz="2" w:space="0" w:color="000000"/>
            </w:tcBorders>
          </w:tcPr>
          <w:p w:rsidR="00B62E2D" w:rsidRDefault="00B62E2D">
            <w:pPr>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17.02</w:t>
            </w: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29</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Квадрат.</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widowControl w:val="0"/>
              <w:snapToGrid w:val="0"/>
              <w:spacing w:after="0" w:line="240" w:lineRule="auto"/>
              <w:jc w:val="center"/>
              <w:rPr>
                <w:sz w:val="20"/>
                <w:szCs w:val="20"/>
              </w:rPr>
            </w:pPr>
            <w:r>
              <w:rPr>
                <w:rFonts w:ascii="Times New Roman" w:hAnsi="Times New Roman"/>
                <w:sz w:val="20"/>
                <w:szCs w:val="20"/>
              </w:rPr>
              <w:t>С.35</w:t>
            </w:r>
          </w:p>
        </w:tc>
        <w:tc>
          <w:tcPr>
            <w:tcW w:w="1430" w:type="dxa"/>
            <w:gridSpan w:val="2"/>
            <w:tcBorders>
              <w:left w:val="single" w:sz="4" w:space="0" w:color="000000"/>
              <w:bottom w:val="single" w:sz="2" w:space="0" w:color="000000"/>
              <w:right w:val="single" w:sz="2" w:space="0" w:color="000000"/>
            </w:tcBorders>
          </w:tcPr>
          <w:p w:rsidR="00B62E2D" w:rsidRDefault="00B62E2D">
            <w:pPr>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108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20</w:t>
            </w: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sz w:val="20"/>
                <w:szCs w:val="20"/>
              </w:rPr>
            </w:pPr>
            <w:r>
              <w:rPr>
                <w:rFonts w:ascii="Times New Roman" w:hAnsi="Times New Roman"/>
                <w:sz w:val="20"/>
                <w:szCs w:val="20"/>
              </w:rPr>
              <w:t>30</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 xml:space="preserve">Закрепление. Письменные приёмы </w:t>
            </w:r>
            <w:r>
              <w:rPr>
                <w:rFonts w:ascii="Times New Roman" w:hAnsi="Times New Roman"/>
                <w:b/>
                <w:bCs/>
                <w:sz w:val="20"/>
                <w:szCs w:val="20"/>
              </w:rPr>
              <w:lastRenderedPageBreak/>
              <w:t>сложения и вычитания.</w:t>
            </w:r>
          </w:p>
        </w:tc>
        <w:tc>
          <w:tcPr>
            <w:tcW w:w="1559"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Новые случаи сложения; </w:t>
            </w:r>
            <w:r>
              <w:rPr>
                <w:rFonts w:ascii="Times New Roman" w:eastAsia="Times New Roman" w:hAnsi="Times New Roman" w:cs="Times New Roman"/>
                <w:sz w:val="20"/>
                <w:szCs w:val="20"/>
              </w:rPr>
              <w:lastRenderedPageBreak/>
              <w:t>довести до автоматизма все ранее изученные случаи сложения и вычитания;</w:t>
            </w:r>
          </w:p>
        </w:tc>
        <w:tc>
          <w:tcPr>
            <w:tcW w:w="1559"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Усвоить, что действие </w:t>
            </w:r>
            <w:r>
              <w:rPr>
                <w:rFonts w:ascii="Times New Roman" w:eastAsia="Times New Roman" w:hAnsi="Times New Roman" w:cs="Times New Roman"/>
                <w:sz w:val="20"/>
                <w:szCs w:val="20"/>
              </w:rPr>
              <w:lastRenderedPageBreak/>
              <w:t>вычитание можно проверить сложением; Уметь решать примеры с комментированием</w:t>
            </w:r>
          </w:p>
        </w:tc>
        <w:tc>
          <w:tcPr>
            <w:tcW w:w="1700"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Развитие творческих </w:t>
            </w:r>
            <w:r>
              <w:rPr>
                <w:rFonts w:ascii="Times New Roman" w:hAnsi="Times New Roman"/>
                <w:sz w:val="20"/>
                <w:szCs w:val="20"/>
              </w:rPr>
              <w:lastRenderedPageBreak/>
              <w:t>способностей через составление универсального правила, алгоритма и модели для сложения и вычитания двузначных чисел</w:t>
            </w:r>
          </w:p>
        </w:tc>
        <w:tc>
          <w:tcPr>
            <w:tcW w:w="1557"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p w:rsidR="00B62E2D" w:rsidRDefault="00711012">
            <w:pPr>
              <w:pStyle w:val="af0"/>
              <w:widowControl w:val="0"/>
              <w:suppressLineNumbers/>
              <w:snapToGrid w:val="0"/>
              <w:spacing w:after="0" w:line="240" w:lineRule="auto"/>
              <w:jc w:val="center"/>
              <w:rPr>
                <w:rFonts w:ascii="Arial" w:hAnsi="Arial"/>
                <w:sz w:val="20"/>
                <w:szCs w:val="20"/>
              </w:rPr>
            </w:pPr>
            <w:r>
              <w:rPr>
                <w:rFonts w:ascii="Times New Roman" w:hAnsi="Times New Roman"/>
                <w:sz w:val="20"/>
                <w:szCs w:val="20"/>
              </w:rPr>
              <w:t xml:space="preserve">Продолжать работать над </w:t>
            </w:r>
            <w:r>
              <w:rPr>
                <w:rFonts w:ascii="Times New Roman" w:hAnsi="Times New Roman"/>
                <w:sz w:val="20"/>
                <w:szCs w:val="20"/>
              </w:rPr>
              <w:lastRenderedPageBreak/>
              <w:t>навыком сложения и вычитания чисел в пределах 100;</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С.36-39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109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21</w:t>
            </w: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31</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Письменные приёмы сложения и вычитания.</w:t>
            </w:r>
          </w:p>
        </w:tc>
        <w:tc>
          <w:tcPr>
            <w:tcW w:w="1559" w:type="dxa"/>
            <w:gridSpan w:val="2"/>
            <w:vMerge w:val="restart"/>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val="restart"/>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val="restart"/>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22</w:t>
            </w: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32</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Письменные приёмы сложения и вычитания.</w:t>
            </w: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33</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color w:val="00B050"/>
                <w:sz w:val="20"/>
                <w:szCs w:val="20"/>
              </w:rPr>
            </w:pPr>
            <w:r>
              <w:rPr>
                <w:rFonts w:ascii="Times New Roman" w:hAnsi="Times New Roman"/>
                <w:b/>
                <w:bCs/>
                <w:color w:val="00B050"/>
                <w:sz w:val="20"/>
                <w:szCs w:val="20"/>
              </w:rPr>
              <w:t>Закрепление. Письменные приёмы сложения и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34</w:t>
            </w:r>
          </w:p>
        </w:tc>
        <w:tc>
          <w:tcPr>
            <w:tcW w:w="1558"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Контрольная работа № 8</w:t>
            </w: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color w:val="000000"/>
              </w:rPr>
            </w:pPr>
          </w:p>
        </w:tc>
        <w:tc>
          <w:tcPr>
            <w:tcW w:w="1273"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color w:val="000000"/>
                <w:sz w:val="20"/>
                <w:szCs w:val="20"/>
              </w:rPr>
            </w:pPr>
            <w:r>
              <w:rPr>
                <w:rFonts w:ascii="Times New Roman" w:hAnsi="Times New Roman"/>
                <w:b/>
                <w:color w:val="000000"/>
                <w:sz w:val="20"/>
                <w:szCs w:val="20"/>
              </w:rPr>
              <w:t>5 раздел</w:t>
            </w:r>
          </w:p>
          <w:p w:rsidR="00B62E2D" w:rsidRDefault="00711012">
            <w:pPr>
              <w:widowControl w:val="0"/>
              <w:suppressLineNumbers/>
              <w:tabs>
                <w:tab w:val="left" w:pos="298"/>
              </w:tabs>
              <w:snapToGrid w:val="0"/>
              <w:spacing w:after="0" w:line="240" w:lineRule="auto"/>
              <w:ind w:right="10"/>
              <w:jc w:val="center"/>
              <w:rPr>
                <w:rFonts w:ascii="Times New Roman" w:hAnsi="Times New Roman"/>
                <w:b/>
                <w:color w:val="000000"/>
                <w:sz w:val="20"/>
                <w:szCs w:val="20"/>
              </w:rPr>
            </w:pPr>
            <w:r>
              <w:rPr>
                <w:rFonts w:ascii="Times New Roman" w:hAnsi="Times New Roman"/>
                <w:b/>
                <w:color w:val="000000"/>
                <w:sz w:val="20"/>
                <w:szCs w:val="20"/>
              </w:rPr>
              <w:t>умножение и</w:t>
            </w:r>
          </w:p>
          <w:p w:rsidR="00B62E2D" w:rsidRDefault="00711012">
            <w:pPr>
              <w:widowControl w:val="0"/>
              <w:suppressLineNumbers/>
              <w:tabs>
                <w:tab w:val="left" w:pos="298"/>
              </w:tabs>
              <w:snapToGrid w:val="0"/>
              <w:spacing w:after="0" w:line="240" w:lineRule="auto"/>
              <w:ind w:right="10"/>
              <w:jc w:val="center"/>
              <w:rPr>
                <w:rFonts w:ascii="Times New Roman" w:hAnsi="Times New Roman"/>
                <w:b/>
                <w:color w:val="000000"/>
                <w:sz w:val="20"/>
                <w:szCs w:val="20"/>
              </w:rPr>
            </w:pPr>
            <w:r>
              <w:rPr>
                <w:rFonts w:ascii="Times New Roman" w:hAnsi="Times New Roman"/>
                <w:b/>
                <w:color w:val="000000"/>
                <w:sz w:val="20"/>
                <w:szCs w:val="20"/>
              </w:rPr>
              <w:t>деление</w:t>
            </w:r>
          </w:p>
          <w:p w:rsidR="00B62E2D" w:rsidRDefault="00711012">
            <w:pPr>
              <w:widowControl w:val="0"/>
              <w:suppressLineNumbers/>
              <w:tabs>
                <w:tab w:val="left" w:pos="298"/>
              </w:tabs>
              <w:snapToGrid w:val="0"/>
              <w:spacing w:after="0" w:line="240" w:lineRule="auto"/>
              <w:ind w:right="10"/>
              <w:jc w:val="center"/>
              <w:rPr>
                <w:rFonts w:ascii="Times New Roman" w:hAnsi="Times New Roman"/>
                <w:b/>
                <w:color w:val="000000"/>
                <w:sz w:val="20"/>
                <w:szCs w:val="20"/>
              </w:rPr>
            </w:pPr>
            <w:r>
              <w:rPr>
                <w:rFonts w:ascii="Times New Roman" w:hAnsi="Times New Roman"/>
                <w:b/>
                <w:color w:val="000000"/>
                <w:sz w:val="20"/>
                <w:szCs w:val="20"/>
              </w:rPr>
              <w:t>(28 часов)</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Конкретный смысл действия умножения.</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Термины, связанные с действием умно</w:t>
            </w:r>
            <w:r>
              <w:rPr>
                <w:rFonts w:ascii="Times New Roman" w:hAnsi="Times New Roman"/>
                <w:sz w:val="20"/>
                <w:szCs w:val="20"/>
              </w:rPr>
              <w:softHyphen/>
              <w:t>жения: произведение, значение произведе</w:t>
            </w:r>
            <w:r>
              <w:rPr>
                <w:rFonts w:ascii="Times New Roman" w:hAnsi="Times New Roman"/>
                <w:sz w:val="20"/>
                <w:szCs w:val="20"/>
              </w:rPr>
              <w:softHyphen/>
              <w:t>ния, множители. Смысловое содержание каждого множителя с точки зрения связи этого действия со сложением.</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Уровень сформированности умений и навыков учащихся в освоении конкретного смысла действия умножения</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объяснять смысл действия умножения</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С.48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114</w:t>
            </w:r>
          </w:p>
        </w:tc>
        <w:tc>
          <w:tcPr>
            <w:tcW w:w="1275"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rPr>
                <w:rFonts w:ascii="Times New Roman" w:hAnsi="Times New Roman"/>
                <w:b/>
                <w:color w:val="000000"/>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Конкретный смысл действия умножения.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С.49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Приём умножения с помощью сложения.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 xml:space="preserve">Задачи на нахождение </w:t>
            </w:r>
            <w:r>
              <w:rPr>
                <w:rFonts w:ascii="Times New Roman" w:hAnsi="Times New Roman"/>
                <w:b/>
                <w:bCs/>
                <w:sz w:val="20"/>
                <w:szCs w:val="20"/>
              </w:rPr>
              <w:lastRenderedPageBreak/>
              <w:t>произведения.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 xml:space="preserve">Понимать содержание </w:t>
            </w:r>
            <w:r>
              <w:rPr>
                <w:rFonts w:ascii="Times New Roman" w:hAnsi="Times New Roman"/>
                <w:sz w:val="20"/>
                <w:szCs w:val="20"/>
              </w:rPr>
              <w:lastRenderedPageBreak/>
              <w:t>вопросов; допускать существование различных точек зрения; 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Выделять в явлениях </w:t>
            </w:r>
            <w:r>
              <w:rPr>
                <w:rFonts w:ascii="Times New Roman" w:hAnsi="Times New Roman"/>
                <w:sz w:val="20"/>
                <w:szCs w:val="20"/>
              </w:rPr>
              <w:lastRenderedPageBreak/>
              <w:t>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lastRenderedPageBreak/>
              <w:t>уметь составлять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117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Периметр прямоугольника.</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Формирование умения решать задачи, связанные с нахождением периметра фигур, вырабатывать умения чертить геометрические фигуры.</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shd w:val="clear" w:color="auto" w:fill="FFFFFF"/>
              </w:rPr>
            </w:pPr>
            <w:r>
              <w:rPr>
                <w:rFonts w:ascii="Times New Roman" w:hAnsi="Times New Roman"/>
                <w:sz w:val="20"/>
                <w:szCs w:val="20"/>
                <w:shd w:val="clear" w:color="auto" w:fill="FFFFFF"/>
              </w:rPr>
              <w:t>Интерес к познанию математических фактов, количест</w:t>
            </w:r>
            <w:r>
              <w:rPr>
                <w:rFonts w:ascii="Times New Roman" w:hAnsi="Times New Roman"/>
                <w:sz w:val="20"/>
                <w:szCs w:val="20"/>
                <w:shd w:val="clear" w:color="auto" w:fill="FFFFFF"/>
              </w:rPr>
              <w:softHyphen/>
              <w:t>венных отношений, матема</w:t>
            </w:r>
            <w:r>
              <w:rPr>
                <w:rFonts w:ascii="Times New Roman" w:hAnsi="Times New Roman"/>
                <w:sz w:val="20"/>
                <w:szCs w:val="20"/>
                <w:shd w:val="clear" w:color="auto" w:fill="FFFFFF"/>
              </w:rPr>
              <w:softHyphen/>
              <w:t>тических зависимостей в окру</w:t>
            </w:r>
            <w:r>
              <w:rPr>
                <w:rFonts w:ascii="Times New Roman" w:hAnsi="Times New Roman"/>
                <w:sz w:val="20"/>
                <w:szCs w:val="20"/>
                <w:shd w:val="clear" w:color="auto" w:fill="FFFFFF"/>
              </w:rPr>
              <w:softHyphen/>
              <w:t>жающем мире;</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u w:val="single"/>
              </w:rPr>
              <w:t>Уметь</w:t>
            </w:r>
            <w:r>
              <w:rPr>
                <w:rFonts w:ascii="Times New Roman" w:hAnsi="Times New Roman"/>
                <w:sz w:val="20"/>
                <w:szCs w:val="20"/>
              </w:rPr>
              <w:t xml:space="preserve"> находить периметр любой геометрической фигуры</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Приём  умножения единицы и нуля.</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Смысловое содержание каждого множителя с точки зрения связи этого действия со сложением.</w:t>
            </w:r>
          </w:p>
          <w:p w:rsidR="00B62E2D" w:rsidRDefault="00711012">
            <w:pPr>
              <w:widowControl w:val="0"/>
              <w:spacing w:after="0" w:line="240" w:lineRule="auto"/>
              <w:jc w:val="center"/>
              <w:rPr>
                <w:sz w:val="20"/>
                <w:szCs w:val="20"/>
              </w:rPr>
            </w:pPr>
            <w:r>
              <w:rPr>
                <w:rFonts w:ascii="Times New Roman" w:hAnsi="Times New Roman"/>
                <w:sz w:val="20"/>
                <w:szCs w:val="20"/>
              </w:rPr>
              <w:t>Доказать, что переместительное свойство можно применять не только при сложении, но и при умножении</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tabs>
                <w:tab w:val="left" w:pos="360"/>
              </w:tabs>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Развивать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tabs>
                <w:tab w:val="left" w:pos="360"/>
              </w:tabs>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Развивать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tc>
        <w:tc>
          <w:tcPr>
            <w:tcW w:w="1557"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u w:val="single"/>
              </w:rPr>
              <w:t xml:space="preserve">Уметь </w:t>
            </w:r>
            <w:r>
              <w:rPr>
                <w:rFonts w:ascii="Times New Roman" w:hAnsi="Times New Roman"/>
                <w:sz w:val="20"/>
                <w:szCs w:val="20"/>
              </w:rPr>
              <w:t>решать проблемную ситуацию  при умножении на 0 и 1</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119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Названия компонентов и результата умножения.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При решении задач на нахождение произведения учащиеся должны усвоить, что если получается сумма одинаковых слагаемых, то задачу можно решить умножением. Важно при этом понимать, что </w:t>
            </w:r>
            <w:r>
              <w:rPr>
                <w:rFonts w:ascii="Times New Roman" w:hAnsi="Times New Roman"/>
                <w:sz w:val="20"/>
                <w:szCs w:val="20"/>
              </w:rPr>
              <w:lastRenderedPageBreak/>
              <w:t>означает каждое число в такой записи.</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120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составных задач.</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ind w:hanging="360"/>
              <w:jc w:val="center"/>
              <w:rPr>
                <w:rFonts w:ascii="Times New Roman" w:hAnsi="Times New Roman"/>
                <w:sz w:val="20"/>
                <w:szCs w:val="20"/>
              </w:rPr>
            </w:pPr>
            <w:r>
              <w:rPr>
                <w:rFonts w:ascii="Times New Roman" w:hAnsi="Times New Roman"/>
                <w:sz w:val="20"/>
                <w:szCs w:val="20"/>
              </w:rPr>
              <w:t>рабработать с дополнительными текстами и задачами; пользоваться эвристически</w:t>
            </w:r>
          </w:p>
          <w:p w:rsidR="00B62E2D" w:rsidRDefault="00711012">
            <w:pPr>
              <w:widowControl w:val="0"/>
              <w:suppressLineNumbers/>
              <w:snapToGrid w:val="0"/>
              <w:spacing w:after="0" w:line="240" w:lineRule="auto"/>
              <w:ind w:hanging="360"/>
              <w:jc w:val="center"/>
              <w:rPr>
                <w:rFonts w:ascii="Times New Roman" w:hAnsi="Times New Roman"/>
                <w:sz w:val="20"/>
                <w:szCs w:val="20"/>
              </w:rPr>
            </w:pPr>
            <w:r>
              <w:rPr>
                <w:rFonts w:ascii="Times New Roman" w:hAnsi="Times New Roman"/>
                <w:sz w:val="20"/>
                <w:szCs w:val="20"/>
              </w:rPr>
              <w:t>ми приемами для нахождения  решения задач математических задач.</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FF"/>
              <w:tabs>
                <w:tab w:val="left" w:pos="562"/>
              </w:tabs>
              <w:snapToGrid w:val="0"/>
              <w:spacing w:after="0" w:line="240" w:lineRule="auto"/>
              <w:ind w:firstLine="252"/>
              <w:jc w:val="center"/>
              <w:rPr>
                <w:rFonts w:ascii="Times New Roman" w:hAnsi="Times New Roman"/>
                <w:sz w:val="20"/>
                <w:szCs w:val="20"/>
              </w:rPr>
            </w:pPr>
            <w:r>
              <w:rPr>
                <w:rFonts w:ascii="Times New Roman" w:hAnsi="Times New Roman"/>
                <w:sz w:val="20"/>
                <w:szCs w:val="20"/>
              </w:rPr>
              <w:t>Планировать свои действия в соответствии с поставленной задачей и условиями её реализации, в том числе во внутреннем плане;</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Переместительное свойство умножения.</w:t>
            </w: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свойство переместительного закона умножения</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С.56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задач с помощью умножения.</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Грамотное прочтение и понимание текста задачи</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Использовать  знания о связи между сложением одинаковых чисел и действием умножения при решении задач</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16.93</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Конкретный смысл действия деления.</w:t>
            </w:r>
          </w:p>
        </w:tc>
        <w:tc>
          <w:tcPr>
            <w:tcW w:w="1559" w:type="dxa"/>
            <w:gridSpan w:val="2"/>
            <w:vMerge w:val="restart"/>
            <w:tcBorders>
              <w:left w:val="single" w:sz="2" w:space="0" w:color="000000"/>
              <w:bottom w:val="single" w:sz="4"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Деление как действие, обратное; умноже</w:t>
            </w:r>
            <w:r>
              <w:rPr>
                <w:rFonts w:ascii="Times New Roman" w:hAnsi="Times New Roman"/>
                <w:sz w:val="20"/>
                <w:szCs w:val="20"/>
              </w:rPr>
              <w:softHyphen/>
              <w:t>нию. Знак деления (:). Термины, связанные с действием деле</w:t>
            </w:r>
            <w:r>
              <w:rPr>
                <w:rFonts w:ascii="Times New Roman" w:hAnsi="Times New Roman"/>
                <w:sz w:val="20"/>
                <w:szCs w:val="20"/>
              </w:rPr>
              <w:softHyphen/>
            </w:r>
            <w:r>
              <w:rPr>
                <w:rFonts w:ascii="Times New Roman" w:hAnsi="Times New Roman"/>
                <w:sz w:val="20"/>
                <w:szCs w:val="20"/>
              </w:rPr>
              <w:lastRenderedPageBreak/>
              <w:t>ния: частное, значение частного, делимое, делитель.</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Понимание смысла слова «деление», что значит «поделиться»?</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Применение действия деления в жизненной ситуации. Творческие задания по теме.</w:t>
            </w:r>
          </w:p>
        </w:tc>
        <w:tc>
          <w:tcPr>
            <w:tcW w:w="1557" w:type="dxa"/>
            <w:gridSpan w:val="2"/>
            <w:vMerge w:val="restart"/>
            <w:tcBorders>
              <w:left w:val="single" w:sz="2" w:space="0" w:color="000000"/>
              <w:bottom w:val="single" w:sz="4"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Знать , если произведение двух чисел разделить на один из множителей, то получится другой </w:t>
            </w:r>
            <w:r>
              <w:rPr>
                <w:rFonts w:ascii="Times New Roman" w:hAnsi="Times New Roman"/>
                <w:sz w:val="20"/>
                <w:szCs w:val="20"/>
              </w:rPr>
              <w:lastRenderedPageBreak/>
              <w:t>множитель</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b/>
                <w:bCs/>
                <w:sz w:val="20"/>
                <w:szCs w:val="20"/>
              </w:rPr>
            </w:pPr>
            <w:r>
              <w:rPr>
                <w:b/>
                <w:bCs/>
                <w:sz w:val="20"/>
                <w:szCs w:val="20"/>
              </w:rPr>
              <w:t>22</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val="restart"/>
            <w:tcBorders>
              <w:left w:val="single" w:sz="2" w:space="0" w:color="000000"/>
              <w:bottom w:val="single" w:sz="4"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Взаимосвязь между </w:t>
            </w:r>
            <w:r>
              <w:rPr>
                <w:rFonts w:ascii="Times New Roman" w:hAnsi="Times New Roman"/>
                <w:sz w:val="20"/>
                <w:szCs w:val="20"/>
              </w:rPr>
              <w:lastRenderedPageBreak/>
              <w:t>компонентами и результатами действий умножения и деления раскрывать на основе составления и решения задач по рисунку.</w:t>
            </w:r>
          </w:p>
        </w:tc>
        <w:tc>
          <w:tcPr>
            <w:tcW w:w="1700" w:type="dxa"/>
            <w:gridSpan w:val="2"/>
            <w:vMerge w:val="restart"/>
            <w:tcBorders>
              <w:left w:val="single" w:sz="2" w:space="0" w:color="000000"/>
              <w:bottom w:val="single" w:sz="4"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Понимать  решение  двух </w:t>
            </w:r>
            <w:r>
              <w:rPr>
                <w:rFonts w:ascii="Times New Roman" w:hAnsi="Times New Roman"/>
                <w:sz w:val="20"/>
                <w:szCs w:val="20"/>
              </w:rPr>
              <w:lastRenderedPageBreak/>
              <w:t>задач — задачи на деление по содержанию и на равные части и сравнить их</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С.59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4"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125</w:t>
            </w:r>
          </w:p>
        </w:tc>
        <w:tc>
          <w:tcPr>
            <w:tcW w:w="1275" w:type="dxa"/>
            <w:tcBorders>
              <w:left w:val="single" w:sz="2" w:space="0" w:color="000000"/>
              <w:bottom w:val="single" w:sz="4"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4"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4"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4"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13</w:t>
            </w:r>
          </w:p>
        </w:tc>
        <w:tc>
          <w:tcPr>
            <w:tcW w:w="1558" w:type="dxa"/>
            <w:gridSpan w:val="2"/>
            <w:tcBorders>
              <w:left w:val="single" w:sz="2" w:space="0" w:color="000000"/>
              <w:bottom w:val="single" w:sz="4"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w:t>
            </w:r>
          </w:p>
        </w:tc>
        <w:tc>
          <w:tcPr>
            <w:tcW w:w="1559" w:type="dxa"/>
            <w:gridSpan w:val="2"/>
            <w:vMerge/>
            <w:tcBorders>
              <w:left w:val="single" w:sz="2" w:space="0" w:color="000000"/>
              <w:bottom w:val="single" w:sz="4"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4"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4"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С.60</w:t>
            </w:r>
          </w:p>
        </w:tc>
        <w:tc>
          <w:tcPr>
            <w:tcW w:w="1430" w:type="dxa"/>
            <w:gridSpan w:val="2"/>
            <w:tcBorders>
              <w:left w:val="single" w:sz="2" w:space="0" w:color="000000"/>
              <w:bottom w:val="single" w:sz="4"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3581"/>
        </w:trPr>
        <w:tc>
          <w:tcPr>
            <w:tcW w:w="56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126</w:t>
            </w:r>
          </w:p>
        </w:tc>
        <w:tc>
          <w:tcPr>
            <w:tcW w:w="1275" w:type="dxa"/>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rPr>
                <w:b/>
                <w:bCs/>
              </w:rPr>
            </w:pPr>
          </w:p>
        </w:tc>
        <w:tc>
          <w:tcPr>
            <w:tcW w:w="1132" w:type="dxa"/>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pPr>
          </w:p>
        </w:tc>
        <w:tc>
          <w:tcPr>
            <w:tcW w:w="1273"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14</w:t>
            </w:r>
          </w:p>
        </w:tc>
        <w:tc>
          <w:tcPr>
            <w:tcW w:w="1558" w:type="dxa"/>
            <w:gridSpan w:val="2"/>
            <w:tcBorders>
              <w:top w:val="single" w:sz="4" w:space="0" w:color="000000"/>
              <w:left w:val="single" w:sz="4" w:space="0" w:color="000000"/>
              <w:bottom w:val="single" w:sz="4" w:space="0" w:color="000000"/>
              <w:right w:val="single" w:sz="4"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задач изученных видов.</w:t>
            </w:r>
          </w:p>
        </w:tc>
        <w:tc>
          <w:tcPr>
            <w:tcW w:w="1559" w:type="dxa"/>
            <w:gridSpan w:val="2"/>
            <w:vMerge/>
            <w:tcBorders>
              <w:top w:val="single" w:sz="4" w:space="0" w:color="000000"/>
              <w:left w:val="single" w:sz="4" w:space="0" w:color="000000"/>
              <w:bottom w:val="single" w:sz="4"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top w:val="single" w:sz="4" w:space="0" w:color="000000"/>
              <w:left w:val="single" w:sz="4" w:space="0" w:color="000000"/>
              <w:bottom w:val="single" w:sz="4" w:space="0" w:color="000000"/>
              <w:right w:val="single" w:sz="4"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Понимать  решение задачи на деление по содержанию и на равные части и сравнить их</w:t>
            </w:r>
          </w:p>
        </w:tc>
        <w:tc>
          <w:tcPr>
            <w:tcW w:w="1557" w:type="dxa"/>
            <w:gridSpan w:val="2"/>
            <w:tcBorders>
              <w:top w:val="single" w:sz="4" w:space="0" w:color="000000"/>
              <w:left w:val="single" w:sz="4" w:space="0" w:color="000000"/>
              <w:bottom w:val="single" w:sz="4" w:space="0" w:color="000000"/>
              <w:right w:val="single" w:sz="4"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С.61</w:t>
            </w:r>
          </w:p>
        </w:tc>
        <w:tc>
          <w:tcPr>
            <w:tcW w:w="1430"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651"/>
        </w:trPr>
        <w:tc>
          <w:tcPr>
            <w:tcW w:w="565" w:type="dxa"/>
            <w:tcBorders>
              <w:top w:val="single" w:sz="4" w:space="0" w:color="000000"/>
              <w:left w:val="single" w:sz="4" w:space="0" w:color="000000"/>
              <w:bottom w:val="single" w:sz="4" w:space="0" w:color="000000"/>
              <w:right w:val="single" w:sz="4" w:space="0" w:color="000000"/>
            </w:tcBorders>
          </w:tcPr>
          <w:p w:rsidR="00B62E2D" w:rsidRDefault="00711012">
            <w:pPr>
              <w:pStyle w:val="af8"/>
              <w:widowControl w:val="0"/>
              <w:snapToGrid w:val="0"/>
              <w:spacing w:after="0" w:line="240" w:lineRule="auto"/>
              <w:jc w:val="center"/>
              <w:rPr>
                <w:sz w:val="20"/>
                <w:szCs w:val="20"/>
              </w:rPr>
            </w:pPr>
            <w:r>
              <w:rPr>
                <w:sz w:val="20"/>
                <w:szCs w:val="20"/>
              </w:rPr>
              <w:t>127</w:t>
            </w:r>
          </w:p>
        </w:tc>
        <w:tc>
          <w:tcPr>
            <w:tcW w:w="1275" w:type="dxa"/>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pPr>
          </w:p>
        </w:tc>
        <w:tc>
          <w:tcPr>
            <w:tcW w:w="1132" w:type="dxa"/>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pPr>
          </w:p>
        </w:tc>
        <w:tc>
          <w:tcPr>
            <w:tcW w:w="1273"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15</w:t>
            </w:r>
          </w:p>
        </w:tc>
        <w:tc>
          <w:tcPr>
            <w:tcW w:w="1558" w:type="dxa"/>
            <w:gridSpan w:val="2"/>
            <w:tcBorders>
              <w:top w:val="single" w:sz="4" w:space="0" w:color="000000"/>
              <w:left w:val="single" w:sz="4" w:space="0" w:color="000000"/>
              <w:bottom w:val="single" w:sz="4" w:space="0" w:color="000000"/>
              <w:right w:val="single" w:sz="4"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Итоговая контрольная работа за 3 четверть</w:t>
            </w:r>
          </w:p>
        </w:tc>
        <w:tc>
          <w:tcPr>
            <w:tcW w:w="1559" w:type="dxa"/>
            <w:gridSpan w:val="2"/>
            <w:vMerge/>
            <w:tcBorders>
              <w:top w:val="single" w:sz="4" w:space="0" w:color="000000"/>
              <w:left w:val="single" w:sz="4" w:space="0" w:color="000000"/>
              <w:bottom w:val="single" w:sz="4"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top w:val="single" w:sz="4" w:space="0" w:color="000000"/>
              <w:left w:val="single" w:sz="4" w:space="0" w:color="000000"/>
              <w:bottom w:val="single" w:sz="4" w:space="0" w:color="000000"/>
              <w:right w:val="single" w:sz="4"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0"/>
              <w:widowControl w:val="0"/>
              <w:suppressLineNumbers/>
              <w:snapToGrid w:val="0"/>
              <w:spacing w:after="0" w:line="240" w:lineRule="auto"/>
              <w:jc w:val="center"/>
              <w:rPr>
                <w:rFonts w:ascii="Times New Roman" w:hAnsi="Times New Roman"/>
                <w:sz w:val="20"/>
                <w:szCs w:val="20"/>
              </w:rPr>
            </w:pPr>
          </w:p>
        </w:tc>
        <w:tc>
          <w:tcPr>
            <w:tcW w:w="1557"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0"/>
              <w:widowControl w:val="0"/>
              <w:suppressLineNumbers/>
              <w:snapToGrid w:val="0"/>
              <w:spacing w:after="0" w:line="240" w:lineRule="auto"/>
              <w:jc w:val="cente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top w:val="single" w:sz="4" w:space="0" w:color="000000"/>
              <w:left w:val="single" w:sz="4" w:space="0" w:color="000000"/>
              <w:bottom w:val="single" w:sz="4" w:space="0" w:color="000000"/>
              <w:right w:val="single" w:sz="4"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128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Работа над ошибками. Решение составных задач.</w:t>
            </w: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3496"/>
        </w:trPr>
        <w:tc>
          <w:tcPr>
            <w:tcW w:w="565" w:type="dxa"/>
            <w:tcBorders>
              <w:top w:val="single" w:sz="4" w:space="0" w:color="000000"/>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129</w:t>
            </w:r>
          </w:p>
        </w:tc>
        <w:tc>
          <w:tcPr>
            <w:tcW w:w="1275" w:type="dxa"/>
            <w:tcBorders>
              <w:top w:val="single" w:sz="4" w:space="0" w:color="000000"/>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color w:val="00B050"/>
              </w:rPr>
            </w:pPr>
          </w:p>
        </w:tc>
        <w:tc>
          <w:tcPr>
            <w:tcW w:w="1132" w:type="dxa"/>
            <w:tcBorders>
              <w:top w:val="single" w:sz="4" w:space="0" w:color="000000"/>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top w:val="single" w:sz="4" w:space="0" w:color="000000"/>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top w:val="single" w:sz="4" w:space="0" w:color="000000"/>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17</w:t>
            </w:r>
          </w:p>
        </w:tc>
        <w:tc>
          <w:tcPr>
            <w:tcW w:w="1558" w:type="dxa"/>
            <w:gridSpan w:val="2"/>
            <w:tcBorders>
              <w:top w:val="single" w:sz="4" w:space="0" w:color="000000"/>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color w:val="00B050"/>
                <w:sz w:val="20"/>
                <w:szCs w:val="20"/>
              </w:rPr>
            </w:pPr>
            <w:r>
              <w:rPr>
                <w:rFonts w:ascii="Times New Roman" w:hAnsi="Times New Roman"/>
                <w:b/>
                <w:bCs/>
                <w:color w:val="00B050"/>
                <w:sz w:val="20"/>
                <w:szCs w:val="20"/>
              </w:rPr>
              <w:t>Названия компонентов и результата деления.</w:t>
            </w:r>
          </w:p>
        </w:tc>
        <w:tc>
          <w:tcPr>
            <w:tcW w:w="1559" w:type="dxa"/>
            <w:gridSpan w:val="2"/>
            <w:tcBorders>
              <w:top w:val="single" w:sz="4" w:space="0" w:color="000000"/>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tcBorders>
              <w:top w:val="single" w:sz="4" w:space="0" w:color="000000"/>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top w:val="single" w:sz="4" w:space="0" w:color="000000"/>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Знакомство с новыми терминами — названиями компонентов и результата действия деления, а также с названием соответствующего выражения</w:t>
            </w:r>
          </w:p>
        </w:tc>
        <w:tc>
          <w:tcPr>
            <w:tcW w:w="1557" w:type="dxa"/>
            <w:gridSpan w:val="2"/>
            <w:tcBorders>
              <w:top w:val="single" w:sz="4" w:space="0" w:color="000000"/>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Знать названия компонентов и результата действия деления, а также с название соответствующего выражения</w:t>
            </w:r>
          </w:p>
        </w:tc>
        <w:tc>
          <w:tcPr>
            <w:tcW w:w="1275" w:type="dxa"/>
            <w:tcBorders>
              <w:top w:val="single" w:sz="4" w:space="0" w:color="000000"/>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С.62</w:t>
            </w:r>
          </w:p>
        </w:tc>
        <w:tc>
          <w:tcPr>
            <w:tcW w:w="1430" w:type="dxa"/>
            <w:gridSpan w:val="2"/>
            <w:tcBorders>
              <w:top w:val="single" w:sz="4" w:space="0" w:color="000000"/>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Умножение и деление.</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правил умножения и деления при решении примеров и задач</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Знание компонентов умножения и деления</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Применять полученные знания</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решать примеры и задачи  пользуясь названиями компонентов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rFonts w:ascii="Bookman Old Style" w:hAnsi="Bookman Old Style"/>
                <w:b/>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Письменные приёмы сложения и вычитания.</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С.66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132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Письменные приёмы сложения и вычитания.</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С.68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Умножение и деление.</w:t>
            </w: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правил умножения и деления при решении примеров и задач</w:t>
            </w: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Знание компонентов умножения и деления</w:t>
            </w:r>
          </w:p>
        </w:tc>
        <w:tc>
          <w:tcPr>
            <w:tcW w:w="1700"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Применять полученные знания</w:t>
            </w:r>
          </w:p>
        </w:tc>
        <w:tc>
          <w:tcPr>
            <w:tcW w:w="1557"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решать примеры и задачи Урок комплексного применения ЗУН учащихся.  пользуясь названиями компонентов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С.70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22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Повторение. Умножение и деление.</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375"/>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135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23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Связь между компонентами и результатом умножения.</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Названия компонентов и результата умножения и деления при решении конкретных  упражнений</w:t>
            </w: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Работа с текстом учебника  при самостоятельном выполнении заданий</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Решение задачи в 1 действие, раскрывающие конкретный смысл </w:t>
            </w:r>
            <w:r>
              <w:rPr>
                <w:rFonts w:ascii="Times New Roman" w:hAnsi="Times New Roman"/>
                <w:sz w:val="20"/>
                <w:szCs w:val="20"/>
              </w:rPr>
              <w:br/>
              <w:t>умножения и деления</w:t>
            </w:r>
          </w:p>
        </w:tc>
        <w:tc>
          <w:tcPr>
            <w:tcW w:w="1557"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i/>
                <w:iCs/>
                <w:sz w:val="20"/>
                <w:szCs w:val="20"/>
              </w:rPr>
            </w:pPr>
            <w:r>
              <w:rPr>
                <w:rFonts w:ascii="Times New Roman" w:hAnsi="Times New Roman"/>
                <w:b/>
                <w:bCs/>
                <w:i/>
                <w:iCs/>
                <w:sz w:val="20"/>
                <w:szCs w:val="20"/>
              </w:rPr>
              <w:t>Знать:</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связь между компонентами и результатом умножения;</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названия компонентов и результата умножения и деления;</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24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Приём деления, основанный на связи между компонентами и результатом умножения.</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Нахождение результата деления, используя прием деления, основанный на связи между компонентами и результатом умножения;</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Выполнение решения задач, связанных с бытовыми жизненными ситуациями;</w:t>
            </w: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25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Приём умножения и деления на 10.</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Применение случаев умножения на  единицу и нуль</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Составление сообщения по теме с использованием дополнительной литературы</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Убедиться опытным путем в способе умножения и деления на 10</w:t>
            </w: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b/>
                <w:bCs/>
                <w:i/>
                <w:iCs/>
                <w:sz w:val="20"/>
                <w:szCs w:val="20"/>
              </w:rPr>
            </w:pPr>
            <w:r>
              <w:rPr>
                <w:rFonts w:ascii="Times New Roman" w:hAnsi="Times New Roman"/>
                <w:b/>
                <w:bCs/>
                <w:i/>
                <w:iCs/>
                <w:sz w:val="20"/>
                <w:szCs w:val="20"/>
              </w:rPr>
              <w:t>Уметь:</w:t>
            </w:r>
          </w:p>
          <w:p w:rsidR="00B62E2D" w:rsidRDefault="00711012">
            <w:pPr>
              <w:widowControl w:val="0"/>
              <w:spacing w:after="0" w:line="240" w:lineRule="auto"/>
              <w:jc w:val="center"/>
              <w:rPr>
                <w:rFonts w:ascii="Times New Roman" w:hAnsi="Times New Roman"/>
                <w:spacing w:val="-15"/>
                <w:sz w:val="20"/>
                <w:szCs w:val="20"/>
              </w:rPr>
            </w:pPr>
            <w:r>
              <w:rPr>
                <w:rFonts w:ascii="Times New Roman" w:hAnsi="Times New Roman"/>
                <w:spacing w:val="-15"/>
                <w:sz w:val="20"/>
                <w:szCs w:val="20"/>
              </w:rPr>
              <w:t xml:space="preserve">– </w:t>
            </w:r>
            <w:r>
              <w:rPr>
                <w:rFonts w:ascii="Times New Roman" w:hAnsi="Times New Roman"/>
                <w:sz w:val="20"/>
                <w:szCs w:val="20"/>
              </w:rPr>
              <w:t>выполнять умножение и деление</w:t>
            </w:r>
            <w:r>
              <w:rPr>
                <w:rFonts w:ascii="Times New Roman" w:hAnsi="Times New Roman"/>
                <w:sz w:val="20"/>
                <w:szCs w:val="20"/>
              </w:rPr>
              <w:br/>
              <w:t xml:space="preserve">на </w:t>
            </w:r>
            <w:r>
              <w:rPr>
                <w:rFonts w:ascii="Times New Roman" w:hAnsi="Times New Roman"/>
                <w:spacing w:val="-15"/>
                <w:sz w:val="20"/>
                <w:szCs w:val="20"/>
              </w:rPr>
              <w:t>10;</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 решать текстовые задачи арифметическим способом;</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 решать задачи в 1 действие, раскрывающие конкретный смысл </w:t>
            </w:r>
            <w:r>
              <w:rPr>
                <w:rFonts w:ascii="Times New Roman" w:hAnsi="Times New Roman"/>
                <w:sz w:val="20"/>
                <w:szCs w:val="20"/>
              </w:rPr>
              <w:br/>
              <w:t>умножения и деления</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26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rPr>
            </w:pPr>
            <w:r>
              <w:rPr>
                <w:rFonts w:ascii="Times New Roman" w:hAnsi="Times New Roman"/>
                <w:b/>
                <w:bCs/>
                <w:sz w:val="20"/>
                <w:szCs w:val="20"/>
              </w:rPr>
              <w:t>Задачи с величинами: цена, количество, стоимость.</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устанавливать аналогии, формулировать выводы на основе аналогии, сравнения, обобщения; </w:t>
            </w:r>
            <w:r>
              <w:rPr>
                <w:rFonts w:ascii="Times New Roman" w:hAnsi="Times New Roman"/>
                <w:sz w:val="20"/>
                <w:szCs w:val="20"/>
              </w:rPr>
              <w:lastRenderedPageBreak/>
              <w:t>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понимать содержание вопросов; допускать существование различных точек зрения; контролировать </w:t>
            </w:r>
            <w:r>
              <w:rPr>
                <w:rFonts w:ascii="Times New Roman" w:hAnsi="Times New Roman"/>
                <w:sz w:val="20"/>
                <w:szCs w:val="20"/>
              </w:rPr>
              <w:lastRenderedPageBreak/>
              <w:t>свои действия в коллективной работе.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выделять в явлениях существенные и несущественные, необходимые и достаточные признаки;</w:t>
            </w:r>
          </w:p>
        </w:tc>
        <w:tc>
          <w:tcPr>
            <w:tcW w:w="1557" w:type="dxa"/>
            <w:gridSpan w:val="2"/>
            <w:vMerge w:val="restart"/>
            <w:tcBorders>
              <w:left w:val="single" w:sz="2" w:space="0" w:color="000000"/>
              <w:bottom w:val="single" w:sz="2" w:space="0" w:color="000000"/>
            </w:tcBorders>
            <w:shd w:val="clear" w:color="auto" w:fill="FFFFFF"/>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shd w:val="clear" w:color="auto" w:fill="FFFF00"/>
              </w:rPr>
            </w:pPr>
            <w:r>
              <w:rPr>
                <w:rFonts w:ascii="Times New Roman" w:eastAsia="Times New Roman" w:hAnsi="Times New Roman" w:cs="Times New Roman"/>
                <w:sz w:val="20"/>
                <w:szCs w:val="20"/>
                <w:u w:val="single"/>
                <w:shd w:val="clear" w:color="auto" w:fill="FFFF00"/>
              </w:rPr>
              <w:t>уметь составлять</w:t>
            </w:r>
            <w:r>
              <w:rPr>
                <w:rFonts w:ascii="Times New Roman" w:eastAsia="Times New Roman" w:hAnsi="Times New Roman" w:cs="Times New Roman"/>
                <w:sz w:val="20"/>
                <w:szCs w:val="20"/>
                <w:shd w:val="clear" w:color="auto" w:fill="FFFF00"/>
              </w:rPr>
              <w:t xml:space="preserve"> краткую запись к задачам; </w:t>
            </w:r>
            <w:r>
              <w:rPr>
                <w:rFonts w:ascii="Times New Roman" w:eastAsia="Times New Roman" w:hAnsi="Times New Roman" w:cs="Times New Roman"/>
                <w:sz w:val="20"/>
                <w:szCs w:val="20"/>
                <w:u w:val="single"/>
                <w:shd w:val="clear" w:color="auto" w:fill="FFFF00"/>
              </w:rPr>
              <w:t>решать</w:t>
            </w:r>
            <w:r>
              <w:rPr>
                <w:rFonts w:ascii="Times New Roman" w:eastAsia="Times New Roman" w:hAnsi="Times New Roman" w:cs="Times New Roman"/>
                <w:sz w:val="20"/>
                <w:szCs w:val="20"/>
                <w:shd w:val="clear" w:color="auto" w:fill="FFFF00"/>
              </w:rPr>
              <w:t xml:space="preserve"> простые и составные задачи; </w:t>
            </w:r>
            <w:r>
              <w:rPr>
                <w:rFonts w:ascii="Times New Roman" w:eastAsia="Times New Roman" w:hAnsi="Times New Roman" w:cs="Times New Roman"/>
                <w:sz w:val="20"/>
                <w:szCs w:val="20"/>
                <w:u w:val="single"/>
                <w:shd w:val="clear" w:color="auto" w:fill="FFFF00"/>
              </w:rPr>
              <w:t>уметь решать</w:t>
            </w:r>
            <w:r>
              <w:rPr>
                <w:rFonts w:ascii="Times New Roman" w:eastAsia="Times New Roman" w:hAnsi="Times New Roman" w:cs="Times New Roman"/>
                <w:sz w:val="20"/>
                <w:szCs w:val="20"/>
                <w:shd w:val="clear" w:color="auto" w:fill="FFFF00"/>
              </w:rPr>
              <w:t xml:space="preserve"> задачи </w:t>
            </w:r>
            <w:r>
              <w:rPr>
                <w:rFonts w:ascii="Times New Roman" w:eastAsia="Times New Roman" w:hAnsi="Times New Roman" w:cs="Times New Roman"/>
                <w:sz w:val="20"/>
                <w:szCs w:val="20"/>
                <w:shd w:val="clear" w:color="auto" w:fill="FFFF00"/>
              </w:rPr>
              <w:lastRenderedPageBreak/>
              <w:t xml:space="preserve">на нахождение третьего неизвестного; </w:t>
            </w:r>
            <w:r>
              <w:rPr>
                <w:rFonts w:ascii="Times New Roman" w:eastAsia="Times New Roman" w:hAnsi="Times New Roman" w:cs="Times New Roman"/>
                <w:sz w:val="20"/>
                <w:szCs w:val="20"/>
                <w:u w:val="single"/>
                <w:shd w:val="clear" w:color="auto" w:fill="FFFF00"/>
              </w:rPr>
              <w:t>уметь сравнивать</w:t>
            </w:r>
            <w:r>
              <w:rPr>
                <w:rFonts w:ascii="Times New Roman" w:eastAsia="Times New Roman" w:hAnsi="Times New Roman" w:cs="Times New Roman"/>
                <w:sz w:val="20"/>
                <w:szCs w:val="20"/>
                <w:shd w:val="clear" w:color="auto" w:fill="FFFF00"/>
              </w:rPr>
              <w:t xml:space="preserve"> выражения и производить взаимопроверку;</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С.75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139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hd w:val="clear" w:color="auto" w:fill="FFFF00"/>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shd w:val="clear" w:color="auto" w:fill="FFFF0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27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firstLine="72"/>
              <w:jc w:val="center"/>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Задачи на нахождение неизвестного </w:t>
            </w:r>
            <w:r>
              <w:rPr>
                <w:rFonts w:ascii="Times New Roman" w:hAnsi="Times New Roman"/>
                <w:b/>
                <w:bCs/>
                <w:sz w:val="20"/>
                <w:szCs w:val="20"/>
                <w:shd w:val="clear" w:color="auto" w:fill="FFFFFF"/>
              </w:rPr>
              <w:lastRenderedPageBreak/>
              <w:t>третьего слагаемого.</w:t>
            </w: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tcBorders>
            <w:shd w:val="clear" w:color="auto" w:fill="FFFFFF"/>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rPr>
              <w:t>С.76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shd w:val="clear" w:color="auto" w:fill="FFFF0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140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hd w:val="clear" w:color="auto" w:fill="FFFF00"/>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Задачи на нахождение неизвестного третьего слагаемого.</w:t>
            </w: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tcBorders>
            <w:shd w:val="clear" w:color="auto" w:fill="FFFFFF"/>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rPr>
          <w:trHeight w:val="604"/>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rPr>
            </w:pPr>
          </w:p>
        </w:tc>
        <w:tc>
          <w:tcPr>
            <w:tcW w:w="1273" w:type="dxa"/>
            <w:gridSpan w:val="2"/>
            <w:tcBorders>
              <w:left w:val="single" w:sz="2" w:space="0" w:color="000000"/>
              <w:bottom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изученного</w:t>
            </w:r>
          </w:p>
        </w:tc>
        <w:tc>
          <w:tcPr>
            <w:tcW w:w="1559" w:type="dxa"/>
            <w:gridSpan w:val="2"/>
            <w:vMerge/>
            <w:tcBorders>
              <w:left w:val="single" w:sz="2" w:space="0" w:color="000000"/>
              <w:bottom w:val="single" w:sz="2" w:space="0" w:color="000000"/>
            </w:tcBorders>
          </w:tcPr>
          <w:p w:rsidR="00B62E2D" w:rsidRDefault="00B62E2D">
            <w:pPr>
              <w:pStyle w:val="af0"/>
              <w:widowControl w:val="0"/>
              <w:suppressLineNumbers/>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shd w:val="clear" w:color="auto" w:fill="FFFFFF"/>
          </w:tcPr>
          <w:p w:rsidR="00B62E2D" w:rsidRDefault="00B62E2D">
            <w:pPr>
              <w:widowControl w:val="0"/>
              <w:snapToGrid w:val="0"/>
              <w:spacing w:after="0" w:line="240" w:lineRule="auto"/>
              <w:jc w:val="center"/>
              <w:rPr>
                <w:rFonts w:ascii="Times New Roman" w:hAnsi="Times New Roman"/>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С.79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142</w:t>
            </w:r>
          </w:p>
        </w:tc>
        <w:tc>
          <w:tcPr>
            <w:tcW w:w="1275"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rPr>
            </w:pPr>
          </w:p>
        </w:tc>
        <w:tc>
          <w:tcPr>
            <w:tcW w:w="1132"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rPr>
            </w:pPr>
          </w:p>
        </w:tc>
        <w:tc>
          <w:tcPr>
            <w:tcW w:w="1273" w:type="dxa"/>
            <w:gridSpan w:val="2"/>
            <w:tcBorders>
              <w:left w:val="single" w:sz="2" w:space="0" w:color="000000"/>
              <w:bottom w:val="single" w:sz="2" w:space="0" w:color="000000"/>
            </w:tcBorders>
          </w:tcPr>
          <w:p w:rsidR="00B62E2D" w:rsidRDefault="00711012">
            <w:pPr>
              <w:widowControl w:val="0"/>
              <w:suppressLineNumbers/>
              <w:tabs>
                <w:tab w:val="left" w:pos="298"/>
              </w:tabs>
              <w:snapToGrid w:val="0"/>
              <w:spacing w:after="0" w:line="240" w:lineRule="auto"/>
              <w:ind w:right="10"/>
              <w:jc w:val="center"/>
              <w:rPr>
                <w:rFonts w:ascii="Times New Roman" w:hAnsi="Times New Roman"/>
                <w:b/>
                <w:sz w:val="20"/>
                <w:szCs w:val="20"/>
              </w:rPr>
            </w:pPr>
            <w:r>
              <w:rPr>
                <w:rFonts w:ascii="Times New Roman" w:hAnsi="Times New Roman"/>
                <w:b/>
                <w:sz w:val="20"/>
                <w:szCs w:val="20"/>
              </w:rPr>
              <w:t>6 раздел</w:t>
            </w:r>
          </w:p>
          <w:p w:rsidR="00B62E2D" w:rsidRDefault="00711012">
            <w:pPr>
              <w:widowControl w:val="0"/>
              <w:suppressLineNumbers/>
              <w:tabs>
                <w:tab w:val="left" w:pos="298"/>
              </w:tabs>
              <w:snapToGrid w:val="0"/>
              <w:spacing w:after="0" w:line="240" w:lineRule="auto"/>
              <w:ind w:right="10"/>
              <w:jc w:val="center"/>
              <w:rPr>
                <w:rFonts w:ascii="Times New Roman" w:hAnsi="Times New Roman"/>
                <w:b/>
                <w:sz w:val="20"/>
                <w:szCs w:val="20"/>
              </w:rPr>
            </w:pPr>
            <w:r>
              <w:rPr>
                <w:rFonts w:ascii="Times New Roman" w:hAnsi="Times New Roman"/>
                <w:b/>
                <w:sz w:val="20"/>
                <w:szCs w:val="20"/>
              </w:rPr>
              <w:t>(18 час)</w:t>
            </w:r>
          </w:p>
          <w:p w:rsidR="00B62E2D" w:rsidRDefault="00711012">
            <w:pPr>
              <w:widowControl w:val="0"/>
              <w:suppressLineNumbers/>
              <w:tabs>
                <w:tab w:val="left" w:pos="298"/>
              </w:tabs>
              <w:snapToGrid w:val="0"/>
              <w:spacing w:after="0" w:line="240" w:lineRule="auto"/>
              <w:ind w:right="10"/>
              <w:jc w:val="center"/>
              <w:rPr>
                <w:rFonts w:ascii="Times New Roman" w:hAnsi="Times New Roman"/>
                <w:b/>
                <w:sz w:val="20"/>
                <w:szCs w:val="20"/>
              </w:rPr>
            </w:pPr>
            <w:r>
              <w:rPr>
                <w:rFonts w:ascii="Times New Roman" w:hAnsi="Times New Roman"/>
                <w:b/>
                <w:sz w:val="20"/>
                <w:szCs w:val="20"/>
              </w:rPr>
              <w:t>Табличное умножение и деление.</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Умножение числа 2. Умножение на 2.</w:t>
            </w:r>
          </w:p>
        </w:tc>
        <w:tc>
          <w:tcPr>
            <w:tcW w:w="1559"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Знакомство  с таблицей умножения на 2.</w:t>
            </w:r>
          </w:p>
          <w:p w:rsidR="00B62E2D" w:rsidRDefault="00711012">
            <w:pPr>
              <w:pStyle w:val="af0"/>
              <w:widowControl w:val="0"/>
              <w:numPr>
                <w:ilvl w:val="0"/>
                <w:numId w:val="2"/>
              </w:numPr>
              <w:tabs>
                <w:tab w:val="clear" w:pos="707"/>
                <w:tab w:val="left" w:pos="0"/>
              </w:tabs>
              <w:spacing w:after="0" w:line="240" w:lineRule="auto"/>
              <w:ind w:left="-1"/>
              <w:jc w:val="center"/>
              <w:rPr>
                <w:sz w:val="20"/>
                <w:szCs w:val="20"/>
              </w:rPr>
            </w:pPr>
            <w:r>
              <w:rPr>
                <w:rFonts w:ascii="Times New Roman" w:hAnsi="Times New Roman"/>
                <w:sz w:val="20"/>
                <w:szCs w:val="20"/>
              </w:rPr>
              <w:t>Повторение понятия умножения (что умножение есть сумма одинаковых слагаемых),</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Находить в дополнительной литературе понятие термина (слова) «пополам»</w:t>
            </w:r>
          </w:p>
        </w:tc>
        <w:tc>
          <w:tcPr>
            <w:tcW w:w="1700"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Выведение опытным путем способа умножения на 2</w:t>
            </w:r>
          </w:p>
        </w:tc>
        <w:tc>
          <w:tcPr>
            <w:tcW w:w="1557"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что такое «таблица умножения»</w:t>
            </w:r>
          </w:p>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Умножение и деление чисел, использование соответствующих терминов.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143</w:t>
            </w:r>
          </w:p>
        </w:tc>
        <w:tc>
          <w:tcPr>
            <w:tcW w:w="1275" w:type="dxa"/>
            <w:tcBorders>
              <w:left w:val="single" w:sz="2" w:space="0" w:color="000000"/>
              <w:bottom w:val="single" w:sz="2" w:space="0" w:color="000000"/>
              <w:right w:val="single" w:sz="2" w:space="0" w:color="000000"/>
            </w:tcBorders>
          </w:tcPr>
          <w:p w:rsidR="00B62E2D" w:rsidRDefault="00B62E2D">
            <w:pPr>
              <w:widowControl w:val="0"/>
              <w:suppressLineNumbers/>
              <w:tabs>
                <w:tab w:val="left" w:pos="298"/>
              </w:tabs>
              <w:snapToGrid w:val="0"/>
              <w:spacing w:after="0" w:line="240" w:lineRule="auto"/>
              <w:ind w:right="10"/>
              <w:jc w:val="center"/>
              <w:rPr>
                <w:rFonts w:ascii="Times New Roman" w:hAnsi="Times New Roman"/>
                <w:b/>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Приём умножения числа 2.</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задач изученных видов.</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shd w:val="clear" w:color="auto" w:fill="FFFF00"/>
              </w:rPr>
            </w:pPr>
            <w:r>
              <w:rPr>
                <w:rFonts w:ascii="Times New Roman" w:hAnsi="Times New Roman"/>
                <w:sz w:val="20"/>
                <w:szCs w:val="20"/>
                <w:shd w:val="clear" w:color="auto" w:fill="FFFF0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711012">
            <w:pPr>
              <w:widowControl w:val="0"/>
              <w:suppressLineNumbers/>
              <w:shd w:val="clear" w:color="auto" w:fill="FFFF00"/>
              <w:tabs>
                <w:tab w:val="left" w:pos="557"/>
              </w:tabs>
              <w:snapToGrid w:val="0"/>
              <w:spacing w:after="0" w:line="240" w:lineRule="auto"/>
              <w:ind w:firstLine="252"/>
              <w:jc w:val="center"/>
              <w:rPr>
                <w:rFonts w:ascii="Times New Roman" w:hAnsi="Times New Roman"/>
                <w:sz w:val="20"/>
                <w:szCs w:val="20"/>
                <w:shd w:val="clear" w:color="auto" w:fill="FFFF00"/>
              </w:rPr>
            </w:pPr>
            <w:r>
              <w:rPr>
                <w:rFonts w:ascii="Times New Roman" w:hAnsi="Times New Roman"/>
                <w:sz w:val="20"/>
                <w:szCs w:val="20"/>
                <w:shd w:val="clear" w:color="auto" w:fill="FFFF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 на 2.</w:t>
            </w:r>
          </w:p>
        </w:tc>
        <w:tc>
          <w:tcPr>
            <w:tcW w:w="1559"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Составление таблицы деления на 2, которая является способом </w:t>
            </w:r>
            <w:r>
              <w:rPr>
                <w:rFonts w:ascii="Times New Roman" w:hAnsi="Times New Roman"/>
                <w:sz w:val="20"/>
                <w:szCs w:val="20"/>
              </w:rPr>
              <w:lastRenderedPageBreak/>
              <w:t>закрепления таблицы умножения на 2</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Использование речевых средств и средств информационных и коммуникацион</w:t>
            </w:r>
            <w:r>
              <w:rPr>
                <w:rFonts w:ascii="Times New Roman" w:hAnsi="Times New Roman"/>
                <w:sz w:val="20"/>
                <w:szCs w:val="20"/>
              </w:rPr>
              <w:lastRenderedPageBreak/>
              <w:t>ных технологий для решения коммуникативных и познавательных задач.</w:t>
            </w:r>
          </w:p>
        </w:tc>
        <w:tc>
          <w:tcPr>
            <w:tcW w:w="1700"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Опираясь  на иллюстрации,  повторять с связь между произведением и множителями</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Решать  круговые примеры, пройти лабиринт, продолжить ряд </w:t>
            </w:r>
            <w:r>
              <w:rPr>
                <w:rFonts w:ascii="Times New Roman" w:hAnsi="Times New Roman"/>
                <w:sz w:val="20"/>
                <w:szCs w:val="20"/>
              </w:rPr>
              <w:lastRenderedPageBreak/>
              <w:t>чисел, составленный по изученным  правилам.</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 на 2.</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 на 2.</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С.85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148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Умножение и деление.</w:t>
            </w:r>
          </w:p>
        </w:tc>
        <w:tc>
          <w:tcPr>
            <w:tcW w:w="1559"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Закрепление  всех рассмотренных таблиц с числом 2</w:t>
            </w:r>
          </w:p>
        </w:tc>
        <w:tc>
          <w:tcPr>
            <w:tcW w:w="1559" w:type="dxa"/>
            <w:gridSpan w:val="2"/>
            <w:vMerge/>
            <w:tcBorders>
              <w:left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Решение примеров в одно и несколько действий, решение задач</w:t>
            </w:r>
          </w:p>
        </w:tc>
        <w:tc>
          <w:tcPr>
            <w:tcW w:w="1557"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самостоятельно решать примеры и задачи с использованием правил умножения и деления на 2</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С.88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149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Умножение и деление.</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uppressLineNumbers/>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С.89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rPr>
          <w:trHeight w:val="690"/>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sz w:val="20"/>
                <w:szCs w:val="20"/>
              </w:rPr>
            </w:pPr>
            <w:r>
              <w:rPr>
                <w:rFonts w:ascii="Times New Roman" w:hAnsi="Times New Roman"/>
                <w:sz w:val="20"/>
                <w:szCs w:val="20"/>
              </w:rPr>
              <w:t>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color w:val="00B050"/>
                <w:sz w:val="20"/>
                <w:szCs w:val="20"/>
              </w:rPr>
            </w:pPr>
            <w:r>
              <w:rPr>
                <w:rFonts w:ascii="Times New Roman" w:hAnsi="Times New Roman"/>
                <w:b/>
                <w:color w:val="00B050"/>
                <w:sz w:val="20"/>
                <w:szCs w:val="20"/>
              </w:rPr>
              <w:t>Контрольная работа 10.</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10</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Умножение числа 3. Умножение на 3.</w:t>
            </w:r>
          </w:p>
        </w:tc>
        <w:tc>
          <w:tcPr>
            <w:tcW w:w="1559"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Знакомство  с таблицей умножения на 3.</w:t>
            </w:r>
          </w:p>
          <w:p w:rsidR="00B62E2D" w:rsidRDefault="00711012">
            <w:pPr>
              <w:pStyle w:val="af0"/>
              <w:widowControl w:val="0"/>
              <w:numPr>
                <w:ilvl w:val="0"/>
                <w:numId w:val="2"/>
              </w:numPr>
              <w:suppressLineNumbers/>
              <w:tabs>
                <w:tab w:val="clear" w:pos="707"/>
                <w:tab w:val="left" w:pos="0"/>
              </w:tabs>
              <w:snapToGrid w:val="0"/>
              <w:spacing w:after="0" w:line="240" w:lineRule="auto"/>
              <w:ind w:left="-1"/>
              <w:jc w:val="center"/>
              <w:rPr>
                <w:rFonts w:ascii="Times New Roman" w:hAnsi="Times New Roman"/>
                <w:sz w:val="20"/>
                <w:szCs w:val="20"/>
              </w:rPr>
            </w:pPr>
            <w:r>
              <w:rPr>
                <w:rFonts w:ascii="Times New Roman" w:hAnsi="Times New Roman"/>
                <w:sz w:val="20"/>
                <w:szCs w:val="20"/>
              </w:rPr>
              <w:t>Повторение понятия умножения (что умножение есть сумма одинаковых слагаемых),</w:t>
            </w:r>
          </w:p>
        </w:tc>
        <w:tc>
          <w:tcPr>
            <w:tcW w:w="1559" w:type="dxa"/>
            <w:gridSpan w:val="2"/>
            <w:vMerge w:val="restart"/>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711012">
            <w:pPr>
              <w:pStyle w:val="af0"/>
              <w:widowControl w:val="0"/>
              <w:numPr>
                <w:ilvl w:val="0"/>
                <w:numId w:val="2"/>
              </w:numPr>
              <w:suppressLineNumbers/>
              <w:tabs>
                <w:tab w:val="clear" w:pos="707"/>
                <w:tab w:val="left" w:pos="0"/>
              </w:tabs>
              <w:snapToGrid w:val="0"/>
              <w:spacing w:after="0" w:line="240" w:lineRule="auto"/>
              <w:ind w:left="-1"/>
              <w:jc w:val="center"/>
              <w:rPr>
                <w:rFonts w:ascii="Times New Roman" w:hAnsi="Times New Roman"/>
                <w:sz w:val="20"/>
                <w:szCs w:val="20"/>
              </w:rPr>
            </w:pPr>
            <w:r>
              <w:rPr>
                <w:rFonts w:ascii="Times New Roman" w:hAnsi="Times New Roman"/>
                <w:sz w:val="20"/>
                <w:szCs w:val="20"/>
              </w:rPr>
              <w:t>Выведение опытным путем способа умножения на 3</w:t>
            </w:r>
          </w:p>
        </w:tc>
        <w:tc>
          <w:tcPr>
            <w:tcW w:w="1557" w:type="dxa"/>
            <w:gridSpan w:val="2"/>
            <w:vMerge w:val="restart"/>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Понимать, что такое «таблица умножения»</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Умножение и деление чисел, использование соответствующих терминов.</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С.90</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Приём умножения числа 3</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rPr>
          <w:trHeight w:val="446"/>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 на 3.</w:t>
            </w:r>
          </w:p>
        </w:tc>
        <w:tc>
          <w:tcPr>
            <w:tcW w:w="1559"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Составление таблицы деления на 3, которая является способом закрепления </w:t>
            </w:r>
            <w:r>
              <w:rPr>
                <w:rFonts w:ascii="Times New Roman" w:hAnsi="Times New Roman"/>
                <w:sz w:val="20"/>
                <w:szCs w:val="20"/>
              </w:rPr>
              <w:lastRenderedPageBreak/>
              <w:t>таблицы умножения на 3</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Опираясь на иллюстрации, повторять с связь между произведением и множителями</w:t>
            </w:r>
          </w:p>
        </w:tc>
        <w:tc>
          <w:tcPr>
            <w:tcW w:w="1557" w:type="dxa"/>
            <w:gridSpan w:val="2"/>
            <w:vMerge w:val="restart"/>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Решать  круговые примеры, пройти лабиринт, продолжить ряд чисел, </w:t>
            </w:r>
            <w:r>
              <w:rPr>
                <w:rFonts w:ascii="Times New Roman" w:hAnsi="Times New Roman"/>
                <w:sz w:val="20"/>
                <w:szCs w:val="20"/>
              </w:rPr>
              <w:lastRenderedPageBreak/>
              <w:t>составленный по изученным  правилам.</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Деление на 3.</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155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Деление на 2 и 3.</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табличных случаев умножения и деления на 2 и3 при решении примеров и задач</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Проговаривание текста заданий, называя компоненты умножения и деления</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Творческая работа по созданию заданий с табличным умножением и делением на 2 и 3</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выполнять задания на смекалку и логику по теме урока</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Конкурс «Смекалка»</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vMerge w:val="restart"/>
            <w:tcBorders>
              <w:left w:val="single" w:sz="2" w:space="0" w:color="000000"/>
              <w:bottom w:val="single" w:sz="2" w:space="0" w:color="000000"/>
            </w:tcBorders>
          </w:tcPr>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Понимать содержание вопросов; допускать существование различных точек зрения; контролировать свои действия в коллективной работе.</w:t>
            </w:r>
          </w:p>
        </w:tc>
        <w:tc>
          <w:tcPr>
            <w:tcW w:w="1700" w:type="dxa"/>
            <w:gridSpan w:val="2"/>
            <w:vMerge w:val="restart"/>
            <w:tcBorders>
              <w:left w:val="single" w:sz="2" w:space="0" w:color="000000"/>
              <w:bottom w:val="single" w:sz="2" w:space="0" w:color="000000"/>
            </w:tcBorders>
          </w:tcPr>
          <w:p w:rsidR="00B62E2D" w:rsidRDefault="00711012">
            <w:pPr>
              <w:widowControl w:val="0"/>
              <w:suppressLineNumbers/>
              <w:shd w:val="clear" w:color="auto" w:fill="FFFFFF"/>
              <w:tabs>
                <w:tab w:val="left" w:pos="557"/>
              </w:tabs>
              <w:snapToGrid w:val="0"/>
              <w:spacing w:after="0" w:line="240" w:lineRule="auto"/>
              <w:ind w:firstLine="252"/>
              <w:jc w:val="center"/>
              <w:rPr>
                <w:rFonts w:ascii="Times New Roman" w:hAnsi="Times New Roman"/>
                <w:sz w:val="20"/>
                <w:szCs w:val="20"/>
              </w:rPr>
            </w:pPr>
            <w:r>
              <w:rPr>
                <w:rFonts w:ascii="Times New Roman" w:hAnsi="Times New Roman"/>
                <w:sz w:val="20"/>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 Решение задач изученных видов.</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С.97</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Закрепление.</w:t>
            </w: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557"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С.99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159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Проверка знаний.</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Работа с текстом учебника  при самостоятельном выполнении заданий</w:t>
            </w:r>
          </w:p>
        </w:tc>
        <w:tc>
          <w:tcPr>
            <w:tcW w:w="1700"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Выполнять письменные вычисления</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находить значения числовых выражений со скобками и без них;</w:t>
            </w:r>
          </w:p>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проверять правильность выполненных вычислений</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С.101</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b/>
                <w:bCs/>
              </w:rPr>
            </w:pPr>
          </w:p>
        </w:tc>
        <w:tc>
          <w:tcPr>
            <w:tcW w:w="1273"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7 раздел</w:t>
            </w:r>
          </w:p>
          <w:p w:rsidR="00B62E2D" w:rsidRDefault="00711012">
            <w:pPr>
              <w:pStyle w:val="af8"/>
              <w:widowControl w:val="0"/>
              <w:snapToGrid w:val="0"/>
              <w:spacing w:after="0" w:line="240" w:lineRule="auto"/>
              <w:jc w:val="center"/>
              <w:rPr>
                <w:rFonts w:ascii="Times New Roman" w:hAnsi="Times New Roman"/>
                <w:b/>
                <w:bCs/>
                <w:sz w:val="20"/>
                <w:szCs w:val="20"/>
              </w:rPr>
            </w:pPr>
            <w:r>
              <w:rPr>
                <w:rFonts w:ascii="Times New Roman" w:hAnsi="Times New Roman"/>
                <w:b/>
                <w:bCs/>
                <w:sz w:val="20"/>
                <w:szCs w:val="20"/>
              </w:rPr>
              <w:t>(11час)</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b/>
                <w:bCs/>
                <w:sz w:val="20"/>
                <w:szCs w:val="20"/>
              </w:rPr>
              <w:t>Повторение</w:t>
            </w: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Устная нумерация чисел в пределах 100.</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Складывать и вычитать од</w:t>
            </w:r>
            <w:r>
              <w:rPr>
                <w:rFonts w:ascii="Times New Roman" w:hAnsi="Times New Roman"/>
                <w:sz w:val="20"/>
                <w:szCs w:val="20"/>
              </w:rPr>
              <w:softHyphen/>
              <w:t xml:space="preserve">нозначные и двузначные </w:t>
            </w:r>
            <w:r>
              <w:rPr>
                <w:rFonts w:ascii="Times New Roman" w:hAnsi="Times New Roman"/>
                <w:sz w:val="20"/>
                <w:szCs w:val="20"/>
              </w:rPr>
              <w:lastRenderedPageBreak/>
              <w:t>числа на основе использования таб</w:t>
            </w:r>
            <w:r>
              <w:rPr>
                <w:rFonts w:ascii="Times New Roman" w:hAnsi="Times New Roman"/>
                <w:sz w:val="20"/>
                <w:szCs w:val="20"/>
              </w:rPr>
              <w:softHyphen/>
              <w:t>лицы сложения, выполняя за</w:t>
            </w:r>
            <w:r>
              <w:rPr>
                <w:rFonts w:ascii="Times New Roman" w:hAnsi="Times New Roman"/>
                <w:sz w:val="20"/>
                <w:szCs w:val="20"/>
              </w:rPr>
              <w:softHyphen/>
              <w:t>писи в строку или в столбик;</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Представлять двузначные числа в виде разрядных </w:t>
            </w:r>
            <w:r>
              <w:rPr>
                <w:rFonts w:ascii="Times New Roman" w:hAnsi="Times New Roman"/>
                <w:sz w:val="20"/>
                <w:szCs w:val="20"/>
              </w:rPr>
              <w:lastRenderedPageBreak/>
              <w:t>слагаемых.</w:t>
            </w:r>
          </w:p>
        </w:tc>
        <w:tc>
          <w:tcPr>
            <w:tcW w:w="1700"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Применять полученные знания</w:t>
            </w:r>
          </w:p>
        </w:tc>
        <w:tc>
          <w:tcPr>
            <w:tcW w:w="1557"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решать</w:t>
            </w:r>
            <w:r>
              <w:rPr>
                <w:rFonts w:ascii="Times New Roman" w:eastAsia="Times New Roman" w:hAnsi="Times New Roman" w:cs="Times New Roman"/>
                <w:sz w:val="20"/>
                <w:szCs w:val="20"/>
              </w:rPr>
              <w:t xml:space="preserve"> примеры на сложение и вычитание без </w:t>
            </w:r>
            <w:r>
              <w:rPr>
                <w:rFonts w:ascii="Times New Roman" w:eastAsia="Times New Roman" w:hAnsi="Times New Roman" w:cs="Times New Roman"/>
                <w:sz w:val="20"/>
                <w:szCs w:val="20"/>
              </w:rPr>
              <w:lastRenderedPageBreak/>
              <w:t>перехода и с переходом через десяток</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lastRenderedPageBreak/>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С.102</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161</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rFonts w:ascii="Times New Roman" w:hAnsi="Times New Roman"/>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2</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Числовые выражения.</w:t>
            </w: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С.103</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162</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lang w:val="en-U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3</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Сложение и вычитание.</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компонентов арифметических действий для решения уравнений</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Проговаривание текста заданий с использованием компонентов арифметических действий</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Творческая работа по составлению текста задачи по заданному уравнению</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использовать компоненты арифметических действий для решения уравнений</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С.104</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163</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lang w:val="en-U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b/>
                <w:bCs/>
              </w:rP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b/>
                <w:bCs/>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4</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Свойства сложения.</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Довести до автоматизма все ранее изученные случаи сложения и вычитания;</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Усвоить, что действие вычитание можно проверить сложением; Уметь решать примеры с комментированием</w:t>
            </w:r>
          </w:p>
        </w:tc>
        <w:tc>
          <w:tcPr>
            <w:tcW w:w="1700"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Развитие творческих способностей через составление универсального правила, алгоритма и модели для сложения и вычитания двузначных чисел</w:t>
            </w:r>
          </w:p>
        </w:tc>
        <w:tc>
          <w:tcPr>
            <w:tcW w:w="1557"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Arial" w:hAnsi="Arial"/>
                <w:sz w:val="20"/>
                <w:szCs w:val="20"/>
              </w:rPr>
            </w:pPr>
            <w:r>
              <w:rPr>
                <w:rFonts w:ascii="Times New Roman" w:hAnsi="Times New Roman"/>
                <w:sz w:val="20"/>
                <w:szCs w:val="20"/>
              </w:rPr>
              <w:t>Продолжать работать над навыком сложения и вычитания чисел в пределах 100;</w:t>
            </w:r>
          </w:p>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С.105</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164</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rPr>
                <w:b/>
                <w:bCs/>
              </w:rP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5</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Решение составных задач.</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Решение составных задачи на вычитание суммы из числа</w:t>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речевых средств и средств информационных и коммуникационных технологий для решения коммуникативных и познавательных задач.</w:t>
            </w:r>
          </w:p>
        </w:tc>
        <w:tc>
          <w:tcPr>
            <w:tcW w:w="1700"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Устные и письменные вычисления с натуральными числами.</w:t>
            </w:r>
          </w:p>
          <w:p w:rsidR="00B62E2D" w:rsidRDefault="00711012">
            <w:pPr>
              <w:widowControl w:val="0"/>
              <w:spacing w:after="0" w:line="240" w:lineRule="auto"/>
              <w:jc w:val="center"/>
              <w:rPr>
                <w:rFonts w:ascii="Times New Roman" w:hAnsi="Times New Roman"/>
                <w:sz w:val="20"/>
                <w:szCs w:val="20"/>
              </w:rPr>
            </w:pPr>
            <w:r>
              <w:rPr>
                <w:rFonts w:ascii="Times New Roman" w:hAnsi="Times New Roman"/>
                <w:sz w:val="20"/>
                <w:szCs w:val="20"/>
              </w:rPr>
              <w:t>Решение текстовых задач арифметическим способом</w:t>
            </w:r>
          </w:p>
          <w:p w:rsidR="00B62E2D" w:rsidRDefault="00B62E2D">
            <w:pPr>
              <w:widowControl w:val="0"/>
              <w:suppressLineNumbers/>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С.106</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165</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6</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Определение времени по часам.</w:t>
            </w:r>
          </w:p>
        </w:tc>
        <w:tc>
          <w:tcPr>
            <w:tcW w:w="1559"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КВН «Делу -время, потехе-час» (таблица времени)</w:t>
            </w:r>
          </w:p>
        </w:tc>
        <w:tc>
          <w:tcPr>
            <w:tcW w:w="1559"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Использование дополнительной литературы по теме</w:t>
            </w:r>
          </w:p>
        </w:tc>
        <w:tc>
          <w:tcPr>
            <w:tcW w:w="1700" w:type="dxa"/>
            <w:gridSpan w:val="2"/>
            <w:tcBorders>
              <w:left w:val="single" w:sz="2" w:space="0" w:color="000000"/>
              <w:bottom w:val="single" w:sz="2" w:space="0" w:color="000000"/>
            </w:tcBorders>
          </w:tcPr>
          <w:p w:rsidR="00B62E2D" w:rsidRDefault="00711012">
            <w:pPr>
              <w:widowControl w:val="0"/>
              <w:snapToGrid w:val="0"/>
              <w:spacing w:after="0" w:line="240" w:lineRule="auto"/>
              <w:jc w:val="center"/>
              <w:rPr>
                <w:rFonts w:ascii="Times New Roman" w:hAnsi="Times New Roman"/>
                <w:sz w:val="20"/>
                <w:szCs w:val="20"/>
              </w:rPr>
            </w:pPr>
            <w:r>
              <w:rPr>
                <w:rFonts w:ascii="Times New Roman" w:hAnsi="Times New Roman"/>
                <w:sz w:val="20"/>
                <w:szCs w:val="20"/>
              </w:rPr>
              <w:t>Перевод одной единицы времени в другую</w:t>
            </w:r>
          </w:p>
        </w:tc>
        <w:tc>
          <w:tcPr>
            <w:tcW w:w="1557" w:type="dxa"/>
            <w:gridSpan w:val="2"/>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Уметь переводить одну единицы времени в другую</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С.108</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lastRenderedPageBreak/>
              <w:t>166</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7</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Длина отрезка. Единицы длины.</w:t>
            </w:r>
          </w:p>
        </w:tc>
        <w:tc>
          <w:tcPr>
            <w:tcW w:w="1559"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Измерять длину отрезка, сравнивать длины отрезков</w:t>
            </w:r>
          </w:p>
        </w:tc>
        <w:tc>
          <w:tcPr>
            <w:tcW w:w="1559" w:type="dxa"/>
            <w:gridSpan w:val="2"/>
            <w:vMerge w:val="restart"/>
            <w:tcBorders>
              <w:left w:val="single" w:sz="2" w:space="0" w:color="000000"/>
              <w:bottom w:val="single" w:sz="2" w:space="0" w:color="000000"/>
            </w:tcBorders>
          </w:tcPr>
          <w:p w:rsidR="00B62E2D" w:rsidRDefault="00711012">
            <w:pPr>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Строить небольшие матема</w:t>
            </w:r>
            <w:r>
              <w:rPr>
                <w:rFonts w:ascii="Times New Roman" w:hAnsi="Times New Roman"/>
                <w:sz w:val="20"/>
                <w:szCs w:val="20"/>
              </w:rPr>
              <w:softHyphen/>
              <w:t>тические сообщения в устной форме (до 15 предложений);</w:t>
            </w: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Выполнять творческую работу  по созданию таблицы о длине отрезка</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Уметь переводить  одну единицу длины в другую при решении задач на сравнение</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С.109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rPr>
          <w:trHeight w:val="2049"/>
        </w:trPr>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167</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8</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Геометрические фигуры.</w:t>
            </w:r>
          </w:p>
        </w:tc>
        <w:tc>
          <w:tcPr>
            <w:tcW w:w="1559" w:type="dxa"/>
            <w:gridSpan w:val="2"/>
            <w:tcBorders>
              <w:left w:val="single" w:sz="2" w:space="0" w:color="000000"/>
              <w:bottom w:val="single" w:sz="2" w:space="0" w:color="000000"/>
            </w:tcBorders>
          </w:tcPr>
          <w:p w:rsidR="00B62E2D" w:rsidRDefault="00711012">
            <w:pPr>
              <w:pStyle w:val="af0"/>
              <w:widowControl w:val="0"/>
              <w:suppressLineNumbers/>
              <w:snapToGrid w:val="0"/>
              <w:spacing w:after="0" w:line="240" w:lineRule="auto"/>
              <w:jc w:val="center"/>
              <w:rPr>
                <w:rFonts w:ascii="Times New Roman" w:hAnsi="Times New Roman"/>
                <w:sz w:val="20"/>
                <w:szCs w:val="20"/>
              </w:rPr>
            </w:pPr>
            <w:r>
              <w:rPr>
                <w:rFonts w:ascii="Times New Roman" w:hAnsi="Times New Roman"/>
                <w:sz w:val="20"/>
                <w:szCs w:val="20"/>
              </w:rPr>
              <w:t xml:space="preserve">находить прямые углы, прямоугольники, квадраты, многоугольники в окружающей обстановке с помощью чертежного треугольника </w:t>
            </w:r>
            <w:r>
              <w:rPr>
                <w:rFonts w:ascii="Times New Roman" w:hAnsi="Times New Roman"/>
                <w:sz w:val="20"/>
                <w:szCs w:val="20"/>
              </w:rPr>
              <w:br/>
            </w:r>
          </w:p>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widowControl w:val="0"/>
              <w:snapToGrid w:val="0"/>
              <w:spacing w:after="0" w:line="240" w:lineRule="auto"/>
              <w:jc w:val="center"/>
              <w:rPr>
                <w:sz w:val="20"/>
                <w:szCs w:val="20"/>
              </w:rPr>
            </w:pPr>
          </w:p>
        </w:tc>
        <w:tc>
          <w:tcPr>
            <w:tcW w:w="1700"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Создавать модели геометрических фигур и находить их периметр</w:t>
            </w:r>
          </w:p>
        </w:tc>
        <w:tc>
          <w:tcPr>
            <w:tcW w:w="1557" w:type="dxa"/>
            <w:gridSpan w:val="2"/>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Знать и уметь  определять вид геометрической фигуры, находить её периметр</w:t>
            </w:r>
          </w:p>
        </w:tc>
        <w:tc>
          <w:tcPr>
            <w:tcW w:w="1275" w:type="dxa"/>
            <w:tcBorders>
              <w:left w:val="single" w:sz="2" w:space="0" w:color="000000"/>
              <w:bottom w:val="single" w:sz="2" w:space="0" w:color="000000"/>
              <w:right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Учеб. Ч.2</w:t>
            </w:r>
          </w:p>
          <w:p w:rsidR="00B62E2D" w:rsidRDefault="00711012">
            <w:pPr>
              <w:pStyle w:val="af8"/>
              <w:widowControl w:val="0"/>
              <w:snapToGrid w:val="0"/>
              <w:spacing w:after="0" w:line="240" w:lineRule="auto"/>
              <w:jc w:val="center"/>
              <w:rPr>
                <w:sz w:val="20"/>
                <w:szCs w:val="20"/>
              </w:rPr>
            </w:pPr>
            <w:r>
              <w:rPr>
                <w:rFonts w:ascii="Times New Roman" w:hAnsi="Times New Roman"/>
                <w:sz w:val="20"/>
                <w:szCs w:val="20"/>
              </w:rPr>
              <w:t>С.109</w:t>
            </w: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168</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9</w:t>
            </w:r>
          </w:p>
        </w:tc>
        <w:tc>
          <w:tcPr>
            <w:tcW w:w="1558" w:type="dxa"/>
            <w:gridSpan w:val="2"/>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Контрольная работа (годовая)</w:t>
            </w:r>
          </w:p>
        </w:tc>
        <w:tc>
          <w:tcPr>
            <w:tcW w:w="1559" w:type="dxa"/>
            <w:gridSpan w:val="2"/>
            <w:tcBorders>
              <w:left w:val="single" w:sz="2" w:space="0" w:color="000000"/>
            </w:tcBorders>
          </w:tcPr>
          <w:p w:rsidR="00B62E2D" w:rsidRDefault="00711012">
            <w:pPr>
              <w:widowControl w:val="0"/>
              <w:suppressLineNumbers/>
              <w:snapToGrid w:val="0"/>
              <w:jc w:val="center"/>
              <w:rPr>
                <w:rFonts w:ascii="Times New Roman" w:hAnsi="Times New Roman"/>
                <w:sz w:val="20"/>
                <w:szCs w:val="20"/>
              </w:rPr>
            </w:pPr>
            <w:r>
              <w:rPr>
                <w:rFonts w:ascii="Times New Roman" w:hAnsi="Times New Roman"/>
                <w:sz w:val="20"/>
                <w:szCs w:val="20"/>
              </w:rPr>
              <w:t>Устанавливать аналогии, формулировать выводы на основе аналогии, сравнения, обобщения; строить рассуждения о математических явлениях</w:t>
            </w:r>
          </w:p>
        </w:tc>
        <w:tc>
          <w:tcPr>
            <w:tcW w:w="1559" w:type="dxa"/>
            <w:gridSpan w:val="2"/>
            <w:tcBorders>
              <w:left w:val="single" w:sz="2" w:space="0" w:color="000000"/>
            </w:tcBorders>
          </w:tcPr>
          <w:p w:rsidR="00B62E2D" w:rsidRDefault="00711012">
            <w:pPr>
              <w:widowControl w:val="0"/>
              <w:snapToGrid w:val="0"/>
              <w:jc w:val="center"/>
              <w:rPr>
                <w:rFonts w:ascii="Times New Roman" w:hAnsi="Times New Roman"/>
                <w:sz w:val="20"/>
                <w:szCs w:val="20"/>
              </w:rPr>
            </w:pPr>
            <w:r>
              <w:rPr>
                <w:rFonts w:ascii="Times New Roman" w:hAnsi="Times New Roman"/>
                <w:sz w:val="20"/>
                <w:szCs w:val="20"/>
              </w:rPr>
              <w:t>Понимать содержание вопросов</w:t>
            </w:r>
          </w:p>
        </w:tc>
        <w:tc>
          <w:tcPr>
            <w:tcW w:w="1700" w:type="dxa"/>
            <w:gridSpan w:val="2"/>
            <w:tcBorders>
              <w:left w:val="single" w:sz="2" w:space="0" w:color="000000"/>
            </w:tcBorders>
          </w:tcPr>
          <w:p w:rsidR="00B62E2D" w:rsidRDefault="00711012">
            <w:pPr>
              <w:widowControl w:val="0"/>
              <w:suppressLineNumbers/>
              <w:snapToGrid w:val="0"/>
              <w:jc w:val="center"/>
              <w:rPr>
                <w:rFonts w:ascii="Times New Roman" w:hAnsi="Times New Roman"/>
                <w:sz w:val="20"/>
                <w:szCs w:val="20"/>
              </w:rPr>
            </w:pPr>
            <w:r>
              <w:rPr>
                <w:rFonts w:ascii="Times New Roman" w:hAnsi="Times New Roman"/>
                <w:sz w:val="20"/>
                <w:szCs w:val="20"/>
              </w:rPr>
              <w:t>Выделять в явлениях существенные и несущественные, необходимые и достаточные признаки;</w:t>
            </w:r>
          </w:p>
        </w:tc>
        <w:tc>
          <w:tcPr>
            <w:tcW w:w="1557" w:type="dxa"/>
            <w:gridSpan w:val="2"/>
            <w:tcBorders>
              <w:left w:val="single" w:sz="2" w:space="0" w:color="000000"/>
            </w:tcBorders>
          </w:tcPr>
          <w:p w:rsidR="00B62E2D" w:rsidRDefault="00711012">
            <w:pPr>
              <w:widowControl w:val="0"/>
              <w:suppressLineNumbers/>
              <w:snapToGrid w:val="0"/>
              <w:jc w:val="center"/>
              <w:rPr>
                <w:sz w:val="20"/>
                <w:szCs w:val="20"/>
              </w:rPr>
            </w:pPr>
            <w:r>
              <w:rPr>
                <w:rFonts w:ascii="Times New Roman" w:eastAsia="Times New Roman" w:hAnsi="Times New Roman" w:cs="Times New Roman"/>
                <w:sz w:val="20"/>
                <w:szCs w:val="20"/>
                <w:u w:val="single"/>
              </w:rPr>
              <w:t>Уметь составлять</w:t>
            </w:r>
            <w:r>
              <w:rPr>
                <w:rFonts w:ascii="Times New Roman" w:eastAsia="Times New Roman" w:hAnsi="Times New Roman" w:cs="Times New Roman"/>
                <w:sz w:val="20"/>
                <w:szCs w:val="20"/>
              </w:rPr>
              <w:t xml:space="preserve"> краткую запись к задачам; решать простые и составные задачи.</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169</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10</w:t>
            </w:r>
          </w:p>
        </w:tc>
        <w:tc>
          <w:tcPr>
            <w:tcW w:w="1558" w:type="dxa"/>
            <w:gridSpan w:val="2"/>
            <w:vMerge w:val="restart"/>
            <w:tcBorders>
              <w:left w:val="single" w:sz="2" w:space="0" w:color="000000"/>
              <w:bottom w:val="single" w:sz="2" w:space="0" w:color="000000"/>
            </w:tcBorders>
          </w:tcPr>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КВН «Математика -царица наук»</w:t>
            </w:r>
          </w:p>
          <w:p w:rsidR="00B62E2D" w:rsidRDefault="00711012">
            <w:pPr>
              <w:widowControl w:val="0"/>
              <w:tabs>
                <w:tab w:val="left" w:pos="298"/>
              </w:tabs>
              <w:snapToGrid w:val="0"/>
              <w:spacing w:after="0" w:line="240" w:lineRule="auto"/>
              <w:ind w:right="10"/>
              <w:jc w:val="center"/>
              <w:rPr>
                <w:rFonts w:ascii="Times New Roman" w:hAnsi="Times New Roman"/>
                <w:b/>
                <w:bCs/>
                <w:sz w:val="20"/>
                <w:szCs w:val="20"/>
              </w:rPr>
            </w:pPr>
            <w:r>
              <w:rPr>
                <w:rFonts w:ascii="Times New Roman" w:hAnsi="Times New Roman"/>
                <w:b/>
                <w:bCs/>
                <w:sz w:val="20"/>
                <w:szCs w:val="20"/>
              </w:rPr>
              <w:t>(подведение итогов года)</w:t>
            </w: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Решение примеров и задач на жизненные ситуации</w:t>
            </w:r>
          </w:p>
        </w:tc>
        <w:tc>
          <w:tcPr>
            <w:tcW w:w="1559"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Чтение дополнительной литературы для подготовки к уроку</w:t>
            </w:r>
          </w:p>
        </w:tc>
        <w:tc>
          <w:tcPr>
            <w:tcW w:w="1700" w:type="dxa"/>
            <w:gridSpan w:val="2"/>
            <w:vMerge w:val="restart"/>
            <w:tcBorders>
              <w:left w:val="single" w:sz="2" w:space="0" w:color="000000"/>
              <w:bottom w:val="single" w:sz="2" w:space="0" w:color="000000"/>
            </w:tcBorders>
          </w:tcPr>
          <w:p w:rsidR="00B62E2D" w:rsidRDefault="00711012">
            <w:pPr>
              <w:pStyle w:val="af8"/>
              <w:widowControl w:val="0"/>
              <w:snapToGrid w:val="0"/>
              <w:spacing w:after="0" w:line="240" w:lineRule="auto"/>
              <w:jc w:val="center"/>
              <w:rPr>
                <w:rFonts w:ascii="Times New Roman" w:hAnsi="Times New Roman"/>
                <w:sz w:val="20"/>
                <w:szCs w:val="20"/>
              </w:rPr>
            </w:pPr>
            <w:r>
              <w:rPr>
                <w:rFonts w:ascii="Times New Roman" w:hAnsi="Times New Roman"/>
                <w:sz w:val="20"/>
                <w:szCs w:val="20"/>
              </w:rPr>
              <w:t>Работа в группе-коммуникативность и умение отстаивать свое мнение</w:t>
            </w:r>
          </w:p>
        </w:tc>
        <w:tc>
          <w:tcPr>
            <w:tcW w:w="1557"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r>
      <w:tr w:rsidR="00B62E2D">
        <w:tc>
          <w:tcPr>
            <w:tcW w:w="565" w:type="dxa"/>
            <w:tcBorders>
              <w:left w:val="single" w:sz="2" w:space="0" w:color="000000"/>
              <w:bottom w:val="single" w:sz="2" w:space="0" w:color="000000"/>
            </w:tcBorders>
          </w:tcPr>
          <w:p w:rsidR="00B62E2D" w:rsidRDefault="00711012">
            <w:pPr>
              <w:pStyle w:val="af8"/>
              <w:widowControl w:val="0"/>
              <w:snapToGrid w:val="0"/>
              <w:spacing w:after="0" w:line="240" w:lineRule="auto"/>
              <w:jc w:val="center"/>
              <w:rPr>
                <w:sz w:val="20"/>
                <w:szCs w:val="20"/>
              </w:rPr>
            </w:pPr>
            <w:r>
              <w:rPr>
                <w:sz w:val="20"/>
                <w:szCs w:val="20"/>
              </w:rPr>
              <w:t>170</w:t>
            </w: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132"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pPr>
          </w:p>
        </w:tc>
        <w:tc>
          <w:tcPr>
            <w:tcW w:w="1273"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567" w:type="dxa"/>
            <w:tcBorders>
              <w:left w:val="single" w:sz="2" w:space="0" w:color="000000"/>
              <w:bottom w:val="single" w:sz="2" w:space="0" w:color="000000"/>
              <w:right w:val="single" w:sz="2" w:space="0" w:color="000000"/>
            </w:tcBorders>
          </w:tcPr>
          <w:p w:rsidR="00B62E2D" w:rsidRDefault="00711012">
            <w:pPr>
              <w:widowControl w:val="0"/>
              <w:tabs>
                <w:tab w:val="left" w:pos="298"/>
              </w:tabs>
              <w:snapToGrid w:val="0"/>
              <w:spacing w:after="0" w:line="240" w:lineRule="auto"/>
              <w:ind w:right="10"/>
              <w:jc w:val="center"/>
              <w:rPr>
                <w:sz w:val="20"/>
                <w:szCs w:val="20"/>
              </w:rPr>
            </w:pPr>
            <w:r>
              <w:rPr>
                <w:sz w:val="20"/>
                <w:szCs w:val="20"/>
              </w:rPr>
              <w:t>11</w:t>
            </w:r>
          </w:p>
        </w:tc>
        <w:tc>
          <w:tcPr>
            <w:tcW w:w="1558" w:type="dxa"/>
            <w:gridSpan w:val="2"/>
            <w:vMerge/>
            <w:tcBorders>
              <w:left w:val="single" w:sz="2" w:space="0" w:color="000000"/>
              <w:bottom w:val="single" w:sz="2" w:space="0" w:color="000000"/>
            </w:tcBorders>
          </w:tcPr>
          <w:p w:rsidR="00B62E2D" w:rsidRDefault="00B62E2D">
            <w:pPr>
              <w:widowControl w:val="0"/>
              <w:tabs>
                <w:tab w:val="left" w:pos="298"/>
              </w:tabs>
              <w:snapToGrid w:val="0"/>
              <w:spacing w:after="0" w:line="240" w:lineRule="auto"/>
              <w:ind w:right="10"/>
              <w:jc w:val="center"/>
              <w:rPr>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9"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700" w:type="dxa"/>
            <w:gridSpan w:val="2"/>
            <w:vMerge/>
            <w:tcBorders>
              <w:left w:val="single" w:sz="2" w:space="0" w:color="000000"/>
              <w:bottom w:val="single" w:sz="2" w:space="0" w:color="000000"/>
            </w:tcBorders>
          </w:tcPr>
          <w:p w:rsidR="00B62E2D" w:rsidRDefault="00B62E2D">
            <w:pPr>
              <w:pStyle w:val="af8"/>
              <w:widowControl w:val="0"/>
              <w:snapToGrid w:val="0"/>
              <w:spacing w:after="0" w:line="240" w:lineRule="auto"/>
              <w:jc w:val="center"/>
              <w:rPr>
                <w:rFonts w:ascii="Times New Roman" w:hAnsi="Times New Roman"/>
                <w:sz w:val="20"/>
                <w:szCs w:val="20"/>
              </w:rPr>
            </w:pPr>
          </w:p>
        </w:tc>
        <w:tc>
          <w:tcPr>
            <w:tcW w:w="1557" w:type="dxa"/>
            <w:gridSpan w:val="2"/>
            <w:tcBorders>
              <w:left w:val="single" w:sz="2" w:space="0" w:color="000000"/>
              <w:bottom w:val="single" w:sz="2" w:space="0" w:color="000000"/>
            </w:tcBorders>
          </w:tcPr>
          <w:p w:rsidR="00B62E2D" w:rsidRDefault="00B62E2D">
            <w:pPr>
              <w:pStyle w:val="af8"/>
              <w:widowControl w:val="0"/>
              <w:snapToGrid w:val="0"/>
              <w:spacing w:after="0" w:line="240" w:lineRule="auto"/>
              <w:jc w:val="center"/>
              <w:rPr>
                <w:sz w:val="20"/>
                <w:szCs w:val="20"/>
              </w:rPr>
            </w:pPr>
          </w:p>
        </w:tc>
        <w:tc>
          <w:tcPr>
            <w:tcW w:w="1275" w:type="dxa"/>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c>
          <w:tcPr>
            <w:tcW w:w="1430" w:type="dxa"/>
            <w:gridSpan w:val="2"/>
            <w:tcBorders>
              <w:left w:val="single" w:sz="2" w:space="0" w:color="000000"/>
              <w:bottom w:val="single" w:sz="2" w:space="0" w:color="000000"/>
              <w:right w:val="single" w:sz="2" w:space="0" w:color="000000"/>
            </w:tcBorders>
          </w:tcPr>
          <w:p w:rsidR="00B62E2D" w:rsidRDefault="00B62E2D">
            <w:pPr>
              <w:pStyle w:val="af8"/>
              <w:widowControl w:val="0"/>
              <w:snapToGrid w:val="0"/>
              <w:spacing w:after="0" w:line="240" w:lineRule="auto"/>
              <w:jc w:val="center"/>
              <w:rPr>
                <w:sz w:val="20"/>
                <w:szCs w:val="20"/>
              </w:rPr>
            </w:pPr>
          </w:p>
        </w:tc>
      </w:tr>
    </w:tbl>
    <w:p w:rsidR="00B62E2D" w:rsidRDefault="00711012">
      <w:r>
        <w:br w:type="textWrapping" w:clear="all"/>
      </w:r>
    </w:p>
    <w:sectPr w:rsidR="00B62E2D">
      <w:pgSz w:w="16838" w:h="11906" w:orient="landscape"/>
      <w:pgMar w:top="720" w:right="720" w:bottom="720" w:left="720" w:header="0" w:footer="0" w:gutter="0"/>
      <w:cols w:space="720"/>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sans-serif">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36EBA"/>
    <w:multiLevelType w:val="multilevel"/>
    <w:tmpl w:val="4970A6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2873E5"/>
    <w:multiLevelType w:val="multilevel"/>
    <w:tmpl w:val="D62E1B6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nsid w:val="1CDE2191"/>
    <w:multiLevelType w:val="multilevel"/>
    <w:tmpl w:val="C4A8FA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AF798B"/>
    <w:multiLevelType w:val="multilevel"/>
    <w:tmpl w:val="49CED3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nsid w:val="6B0B5F91"/>
    <w:multiLevelType w:val="multilevel"/>
    <w:tmpl w:val="0414CD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oNotTrackMoves/>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2E2D"/>
    <w:rsid w:val="00711012"/>
    <w:rsid w:val="0071209A"/>
    <w:rsid w:val="0097665C"/>
    <w:rsid w:val="00B62E2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73C"/>
    <w:pPr>
      <w:suppressAutoHyphens/>
      <w:spacing w:after="200" w:line="276" w:lineRule="auto"/>
    </w:pPr>
    <w:rPr>
      <w:rFonts w:ascii="Calibri" w:eastAsia="Calibri" w:hAnsi="Calibri" w:cs="Calibri"/>
      <w:sz w:val="22"/>
      <w:szCs w:val="22"/>
      <w:lang w:eastAsia="ar-SA"/>
    </w:rPr>
  </w:style>
  <w:style w:type="paragraph" w:styleId="1">
    <w:name w:val="heading 1"/>
    <w:basedOn w:val="a"/>
    <w:next w:val="a"/>
    <w:link w:val="10"/>
    <w:uiPriority w:val="9"/>
    <w:qFormat/>
    <w:rsid w:val="0097665C"/>
    <w:pPr>
      <w:keepNext/>
      <w:keepLines/>
      <w:suppressAutoHyphens w:val="0"/>
      <w:spacing w:before="480"/>
      <w:outlineLvl w:val="0"/>
    </w:pPr>
    <w:rPr>
      <w:rFonts w:ascii="Calibri Light" w:eastAsia="Times New Roman" w:hAnsi="Calibri Light" w:cs="Times New Roman"/>
      <w:b/>
      <w:bCs/>
      <w:color w:val="2E74B5"/>
      <w:sz w:val="28"/>
      <w:szCs w:val="28"/>
      <w:lang w:val="en-US" w:eastAsia="en-US"/>
    </w:rPr>
  </w:style>
  <w:style w:type="paragraph" w:styleId="2">
    <w:name w:val="heading 2"/>
    <w:basedOn w:val="a"/>
    <w:next w:val="a"/>
    <w:link w:val="20"/>
    <w:uiPriority w:val="9"/>
    <w:unhideWhenUsed/>
    <w:qFormat/>
    <w:rsid w:val="0097665C"/>
    <w:pPr>
      <w:keepNext/>
      <w:keepLines/>
      <w:suppressAutoHyphens w:val="0"/>
      <w:spacing w:before="200"/>
      <w:outlineLvl w:val="1"/>
    </w:pPr>
    <w:rPr>
      <w:rFonts w:ascii="Calibri Light" w:eastAsia="Times New Roman" w:hAnsi="Calibri Light" w:cs="Times New Roman"/>
      <w:b/>
      <w:bCs/>
      <w:color w:val="5B9BD5"/>
      <w:sz w:val="26"/>
      <w:szCs w:val="26"/>
      <w:lang w:val="en-US" w:eastAsia="en-US"/>
    </w:rPr>
  </w:style>
  <w:style w:type="paragraph" w:styleId="3">
    <w:name w:val="heading 3"/>
    <w:basedOn w:val="a"/>
    <w:next w:val="a"/>
    <w:link w:val="30"/>
    <w:uiPriority w:val="9"/>
    <w:unhideWhenUsed/>
    <w:qFormat/>
    <w:rsid w:val="0097665C"/>
    <w:pPr>
      <w:keepNext/>
      <w:keepLines/>
      <w:suppressAutoHyphens w:val="0"/>
      <w:spacing w:before="200"/>
      <w:outlineLvl w:val="2"/>
    </w:pPr>
    <w:rPr>
      <w:rFonts w:ascii="Calibri Light" w:eastAsia="Times New Roman" w:hAnsi="Calibri Light" w:cs="Times New Roman"/>
      <w:b/>
      <w:bCs/>
      <w:color w:val="5B9BD5"/>
      <w:lang w:val="en-US" w:eastAsia="en-US"/>
    </w:rPr>
  </w:style>
  <w:style w:type="paragraph" w:styleId="4">
    <w:name w:val="heading 4"/>
    <w:basedOn w:val="a"/>
    <w:next w:val="a"/>
    <w:link w:val="40"/>
    <w:uiPriority w:val="9"/>
    <w:unhideWhenUsed/>
    <w:qFormat/>
    <w:rsid w:val="0097665C"/>
    <w:pPr>
      <w:keepNext/>
      <w:keepLines/>
      <w:suppressAutoHyphens w:val="0"/>
      <w:spacing w:before="200"/>
      <w:outlineLvl w:val="3"/>
    </w:pPr>
    <w:rPr>
      <w:rFonts w:ascii="Calibri Light" w:eastAsia="Times New Roman" w:hAnsi="Calibri Light" w:cs="Times New Roman"/>
      <w:b/>
      <w:bCs/>
      <w:i/>
      <w:iCs/>
      <w:color w:val="5B9BD5"/>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72573C"/>
    <w:rPr>
      <w:rFonts w:ascii="Times New Roman" w:hAnsi="Times New Roman" w:cs="Times New Roman"/>
    </w:rPr>
  </w:style>
  <w:style w:type="character" w:customStyle="1" w:styleId="WW8Num2z0">
    <w:name w:val="WW8Num2z0"/>
    <w:qFormat/>
    <w:rsid w:val="0072573C"/>
    <w:rPr>
      <w:rFonts w:ascii="Symbol" w:hAnsi="Symbol"/>
    </w:rPr>
  </w:style>
  <w:style w:type="character" w:customStyle="1" w:styleId="Absatz-Standardschriftart">
    <w:name w:val="Absatz-Standardschriftart"/>
    <w:qFormat/>
    <w:rsid w:val="0072573C"/>
  </w:style>
  <w:style w:type="character" w:customStyle="1" w:styleId="WW-Absatz-Standardschriftart">
    <w:name w:val="WW-Absatz-Standardschriftart"/>
    <w:qFormat/>
    <w:rsid w:val="0072573C"/>
  </w:style>
  <w:style w:type="character" w:customStyle="1" w:styleId="WW-Absatz-Standardschriftart1">
    <w:name w:val="WW-Absatz-Standardschriftart1"/>
    <w:qFormat/>
    <w:rsid w:val="0072573C"/>
  </w:style>
  <w:style w:type="character" w:customStyle="1" w:styleId="WW-Absatz-Standardschriftart11">
    <w:name w:val="WW-Absatz-Standardschriftart11"/>
    <w:qFormat/>
    <w:rsid w:val="0072573C"/>
  </w:style>
  <w:style w:type="character" w:customStyle="1" w:styleId="WW-Absatz-Standardschriftart111">
    <w:name w:val="WW-Absatz-Standardschriftart111"/>
    <w:qFormat/>
    <w:rsid w:val="0072573C"/>
  </w:style>
  <w:style w:type="character" w:customStyle="1" w:styleId="WW-Absatz-Standardschriftart1111">
    <w:name w:val="WW-Absatz-Standardschriftart1111"/>
    <w:qFormat/>
    <w:rsid w:val="0072573C"/>
  </w:style>
  <w:style w:type="character" w:customStyle="1" w:styleId="WW-Absatz-Standardschriftart11111">
    <w:name w:val="WW-Absatz-Standardschriftart11111"/>
    <w:qFormat/>
    <w:rsid w:val="0072573C"/>
  </w:style>
  <w:style w:type="character" w:customStyle="1" w:styleId="WW-Absatz-Standardschriftart111111">
    <w:name w:val="WW-Absatz-Standardschriftart111111"/>
    <w:qFormat/>
    <w:rsid w:val="0072573C"/>
  </w:style>
  <w:style w:type="character" w:customStyle="1" w:styleId="WW-Absatz-Standardschriftart1111111">
    <w:name w:val="WW-Absatz-Standardschriftart1111111"/>
    <w:qFormat/>
    <w:rsid w:val="0072573C"/>
  </w:style>
  <w:style w:type="character" w:customStyle="1" w:styleId="WW-Absatz-Standardschriftart11111111">
    <w:name w:val="WW-Absatz-Standardschriftart11111111"/>
    <w:qFormat/>
    <w:rsid w:val="0072573C"/>
  </w:style>
  <w:style w:type="character" w:customStyle="1" w:styleId="WW-Absatz-Standardschriftart111111111">
    <w:name w:val="WW-Absatz-Standardschriftart111111111"/>
    <w:qFormat/>
    <w:rsid w:val="0072573C"/>
  </w:style>
  <w:style w:type="character" w:customStyle="1" w:styleId="WW-Absatz-Standardschriftart1111111111">
    <w:name w:val="WW-Absatz-Standardschriftart1111111111"/>
    <w:qFormat/>
    <w:rsid w:val="0072573C"/>
  </w:style>
  <w:style w:type="character" w:customStyle="1" w:styleId="WW-Absatz-Standardschriftart11111111111">
    <w:name w:val="WW-Absatz-Standardschriftart11111111111"/>
    <w:qFormat/>
    <w:rsid w:val="0072573C"/>
  </w:style>
  <w:style w:type="character" w:customStyle="1" w:styleId="WW-Absatz-Standardschriftart111111111111">
    <w:name w:val="WW-Absatz-Standardschriftart111111111111"/>
    <w:qFormat/>
    <w:rsid w:val="0072573C"/>
  </w:style>
  <w:style w:type="character" w:customStyle="1" w:styleId="WW-Absatz-Standardschriftart1111111111111">
    <w:name w:val="WW-Absatz-Standardschriftart1111111111111"/>
    <w:qFormat/>
    <w:rsid w:val="0072573C"/>
  </w:style>
  <w:style w:type="character" w:customStyle="1" w:styleId="WW-Absatz-Standardschriftart11111111111111">
    <w:name w:val="WW-Absatz-Standardschriftart11111111111111"/>
    <w:qFormat/>
    <w:rsid w:val="0072573C"/>
  </w:style>
  <w:style w:type="character" w:customStyle="1" w:styleId="WW-Absatz-Standardschriftart111111111111111">
    <w:name w:val="WW-Absatz-Standardschriftart111111111111111"/>
    <w:qFormat/>
    <w:rsid w:val="0072573C"/>
  </w:style>
  <w:style w:type="character" w:customStyle="1" w:styleId="WW-Absatz-Standardschriftart1111111111111111">
    <w:name w:val="WW-Absatz-Standardschriftart1111111111111111"/>
    <w:qFormat/>
    <w:rsid w:val="0072573C"/>
  </w:style>
  <w:style w:type="character" w:customStyle="1" w:styleId="WW-Absatz-Standardschriftart11111111111111111">
    <w:name w:val="WW-Absatz-Standardschriftart11111111111111111"/>
    <w:qFormat/>
    <w:rsid w:val="0072573C"/>
  </w:style>
  <w:style w:type="character" w:customStyle="1" w:styleId="WW-Absatz-Standardschriftart111111111111111111">
    <w:name w:val="WW-Absatz-Standardschriftart111111111111111111"/>
    <w:qFormat/>
    <w:rsid w:val="0072573C"/>
  </w:style>
  <w:style w:type="character" w:customStyle="1" w:styleId="WW8Num3z0">
    <w:name w:val="WW8Num3z0"/>
    <w:qFormat/>
    <w:rsid w:val="0072573C"/>
    <w:rPr>
      <w:rFonts w:ascii="Times New Roman" w:hAnsi="Times New Roman" w:cs="Times New Roman"/>
    </w:rPr>
  </w:style>
  <w:style w:type="character" w:customStyle="1" w:styleId="WW8Num4z0">
    <w:name w:val="WW8Num4z0"/>
    <w:qFormat/>
    <w:rsid w:val="0072573C"/>
    <w:rPr>
      <w:rFonts w:ascii="Times New Roman" w:hAnsi="Times New Roman" w:cs="Times New Roman"/>
    </w:rPr>
  </w:style>
  <w:style w:type="character" w:customStyle="1" w:styleId="WW8Num5z0">
    <w:name w:val="WW8Num5z0"/>
    <w:qFormat/>
    <w:rsid w:val="0072573C"/>
    <w:rPr>
      <w:rFonts w:ascii="Times New Roman" w:hAnsi="Times New Roman" w:cs="Times New Roman"/>
    </w:rPr>
  </w:style>
  <w:style w:type="character" w:customStyle="1" w:styleId="WW-Absatz-Standardschriftart1111111111111111111">
    <w:name w:val="WW-Absatz-Standardschriftart1111111111111111111"/>
    <w:qFormat/>
    <w:rsid w:val="0072573C"/>
  </w:style>
  <w:style w:type="character" w:customStyle="1" w:styleId="WW-Absatz-Standardschriftart11111111111111111111">
    <w:name w:val="WW-Absatz-Standardschriftart11111111111111111111"/>
    <w:qFormat/>
    <w:rsid w:val="0072573C"/>
  </w:style>
  <w:style w:type="character" w:customStyle="1" w:styleId="WW-Absatz-Standardschriftart111111111111111111111">
    <w:name w:val="WW-Absatz-Standardschriftart111111111111111111111"/>
    <w:qFormat/>
    <w:rsid w:val="0072573C"/>
  </w:style>
  <w:style w:type="character" w:customStyle="1" w:styleId="11">
    <w:name w:val="Основной шрифт абзаца1"/>
    <w:qFormat/>
    <w:rsid w:val="0072573C"/>
  </w:style>
  <w:style w:type="character" w:customStyle="1" w:styleId="WW8Num9z0">
    <w:name w:val="WW8Num9z0"/>
    <w:qFormat/>
    <w:rsid w:val="0072573C"/>
    <w:rPr>
      <w:rFonts w:ascii="Times New Roman" w:hAnsi="Times New Roman" w:cs="Times New Roman"/>
    </w:rPr>
  </w:style>
  <w:style w:type="character" w:customStyle="1" w:styleId="WW8Num9z1">
    <w:name w:val="WW8Num9z1"/>
    <w:qFormat/>
    <w:rsid w:val="0072573C"/>
    <w:rPr>
      <w:rFonts w:ascii="Courier New" w:hAnsi="Courier New" w:cs="Courier New"/>
    </w:rPr>
  </w:style>
  <w:style w:type="character" w:customStyle="1" w:styleId="WW8Num9z2">
    <w:name w:val="WW8Num9z2"/>
    <w:qFormat/>
    <w:rsid w:val="0072573C"/>
    <w:rPr>
      <w:rFonts w:ascii="Wingdings" w:hAnsi="Wingdings"/>
    </w:rPr>
  </w:style>
  <w:style w:type="character" w:customStyle="1" w:styleId="WW8Num9z3">
    <w:name w:val="WW8Num9z3"/>
    <w:qFormat/>
    <w:rsid w:val="0072573C"/>
    <w:rPr>
      <w:rFonts w:ascii="Symbol" w:hAnsi="Symbol"/>
    </w:rPr>
  </w:style>
  <w:style w:type="character" w:customStyle="1" w:styleId="FontStyle68">
    <w:name w:val="Font Style68"/>
    <w:qFormat/>
    <w:rsid w:val="0072573C"/>
    <w:rPr>
      <w:rFonts w:ascii="Times New Roman" w:hAnsi="Times New Roman" w:cs="Times New Roman"/>
      <w:sz w:val="22"/>
      <w:szCs w:val="22"/>
    </w:rPr>
  </w:style>
  <w:style w:type="character" w:customStyle="1" w:styleId="WW8Num33z0">
    <w:name w:val="WW8Num33z0"/>
    <w:qFormat/>
    <w:rsid w:val="0072573C"/>
    <w:rPr>
      <w:rFonts w:ascii="Times New Roman" w:hAnsi="Times New Roman" w:cs="Times New Roman"/>
    </w:rPr>
  </w:style>
  <w:style w:type="character" w:customStyle="1" w:styleId="WW8Num33z1">
    <w:name w:val="WW8Num33z1"/>
    <w:qFormat/>
    <w:rsid w:val="0072573C"/>
    <w:rPr>
      <w:rFonts w:ascii="Courier New" w:hAnsi="Courier New" w:cs="Courier New"/>
    </w:rPr>
  </w:style>
  <w:style w:type="character" w:customStyle="1" w:styleId="WW8Num33z2">
    <w:name w:val="WW8Num33z2"/>
    <w:qFormat/>
    <w:rsid w:val="0072573C"/>
    <w:rPr>
      <w:rFonts w:ascii="Wingdings" w:hAnsi="Wingdings"/>
    </w:rPr>
  </w:style>
  <w:style w:type="character" w:customStyle="1" w:styleId="WW8Num33z3">
    <w:name w:val="WW8Num33z3"/>
    <w:qFormat/>
    <w:rsid w:val="0072573C"/>
    <w:rPr>
      <w:rFonts w:ascii="Symbol" w:hAnsi="Symbol"/>
    </w:rPr>
  </w:style>
  <w:style w:type="character" w:customStyle="1" w:styleId="WW8NumSt16z0">
    <w:name w:val="WW8NumSt16z0"/>
    <w:qFormat/>
    <w:rsid w:val="0072573C"/>
    <w:rPr>
      <w:rFonts w:ascii="Times New Roman" w:hAnsi="Times New Roman" w:cs="Times New Roman"/>
    </w:rPr>
  </w:style>
  <w:style w:type="character" w:customStyle="1" w:styleId="WW8NumSt16z1">
    <w:name w:val="WW8NumSt16z1"/>
    <w:qFormat/>
    <w:rsid w:val="0072573C"/>
    <w:rPr>
      <w:rFonts w:ascii="Courier New" w:hAnsi="Courier New" w:cs="Courier New"/>
    </w:rPr>
  </w:style>
  <w:style w:type="character" w:customStyle="1" w:styleId="WW8NumSt16z2">
    <w:name w:val="WW8NumSt16z2"/>
    <w:qFormat/>
    <w:rsid w:val="0072573C"/>
    <w:rPr>
      <w:rFonts w:ascii="Wingdings" w:hAnsi="Wingdings"/>
    </w:rPr>
  </w:style>
  <w:style w:type="character" w:customStyle="1" w:styleId="WW8NumSt16z3">
    <w:name w:val="WW8NumSt16z3"/>
    <w:qFormat/>
    <w:rsid w:val="0072573C"/>
    <w:rPr>
      <w:rFonts w:ascii="Symbol" w:hAnsi="Symbol"/>
    </w:rPr>
  </w:style>
  <w:style w:type="character" w:customStyle="1" w:styleId="WW8Num19z0">
    <w:name w:val="WW8Num19z0"/>
    <w:qFormat/>
    <w:rsid w:val="0072573C"/>
    <w:rPr>
      <w:rFonts w:ascii="Times New Roman" w:hAnsi="Times New Roman" w:cs="Times New Roman"/>
    </w:rPr>
  </w:style>
  <w:style w:type="character" w:customStyle="1" w:styleId="WW8Num19z1">
    <w:name w:val="WW8Num19z1"/>
    <w:qFormat/>
    <w:rsid w:val="0072573C"/>
    <w:rPr>
      <w:rFonts w:ascii="Courier New" w:hAnsi="Courier New" w:cs="Courier New"/>
    </w:rPr>
  </w:style>
  <w:style w:type="character" w:customStyle="1" w:styleId="WW8Num19z2">
    <w:name w:val="WW8Num19z2"/>
    <w:qFormat/>
    <w:rsid w:val="0072573C"/>
    <w:rPr>
      <w:rFonts w:ascii="Wingdings" w:hAnsi="Wingdings"/>
    </w:rPr>
  </w:style>
  <w:style w:type="character" w:customStyle="1" w:styleId="WW8Num19z3">
    <w:name w:val="WW8Num19z3"/>
    <w:qFormat/>
    <w:rsid w:val="0072573C"/>
    <w:rPr>
      <w:rFonts w:ascii="Symbol" w:hAnsi="Symbol"/>
    </w:rPr>
  </w:style>
  <w:style w:type="character" w:customStyle="1" w:styleId="a3">
    <w:name w:val="Маркеры списка"/>
    <w:qFormat/>
    <w:rsid w:val="0072573C"/>
    <w:rPr>
      <w:rFonts w:ascii="OpenSymbol" w:eastAsia="OpenSymbol" w:hAnsi="OpenSymbol" w:cs="OpenSymbol"/>
    </w:rPr>
  </w:style>
  <w:style w:type="character" w:styleId="a4">
    <w:name w:val="Strong"/>
    <w:qFormat/>
    <w:rsid w:val="0072573C"/>
    <w:rPr>
      <w:b/>
      <w:bCs/>
    </w:rPr>
  </w:style>
  <w:style w:type="character" w:customStyle="1" w:styleId="a5">
    <w:name w:val="Символ нумерации"/>
    <w:qFormat/>
    <w:rsid w:val="0072573C"/>
  </w:style>
  <w:style w:type="character" w:customStyle="1" w:styleId="a6">
    <w:name w:val="Без интервала Знак"/>
    <w:link w:val="a7"/>
    <w:uiPriority w:val="1"/>
    <w:qFormat/>
    <w:rsid w:val="00BF5115"/>
    <w:rPr>
      <w:rFonts w:ascii="Calibri" w:hAnsi="Calibri"/>
      <w:sz w:val="22"/>
      <w:szCs w:val="22"/>
      <w:lang w:val="ru-RU" w:eastAsia="en-US" w:bidi="ar-SA"/>
    </w:rPr>
  </w:style>
  <w:style w:type="character" w:customStyle="1" w:styleId="a8">
    <w:name w:val="Текст выноски Знак"/>
    <w:link w:val="a9"/>
    <w:uiPriority w:val="99"/>
    <w:semiHidden/>
    <w:qFormat/>
    <w:rsid w:val="00BF5115"/>
    <w:rPr>
      <w:rFonts w:ascii="Tahoma" w:eastAsia="Calibri" w:hAnsi="Tahoma" w:cs="Tahoma"/>
      <w:sz w:val="16"/>
      <w:szCs w:val="16"/>
      <w:lang w:eastAsia="ar-SA"/>
    </w:rPr>
  </w:style>
  <w:style w:type="character" w:customStyle="1" w:styleId="aa">
    <w:name w:val="Верхний колонтитул Знак"/>
    <w:link w:val="ab"/>
    <w:uiPriority w:val="99"/>
    <w:qFormat/>
    <w:rsid w:val="008568E7"/>
    <w:rPr>
      <w:rFonts w:ascii="Calibri" w:eastAsia="Calibri" w:hAnsi="Calibri" w:cs="Calibri"/>
      <w:sz w:val="22"/>
      <w:szCs w:val="22"/>
      <w:lang w:eastAsia="ar-SA"/>
    </w:rPr>
  </w:style>
  <w:style w:type="character" w:customStyle="1" w:styleId="ac">
    <w:name w:val="Нижний колонтитул Знак"/>
    <w:link w:val="ad"/>
    <w:uiPriority w:val="99"/>
    <w:qFormat/>
    <w:rsid w:val="008568E7"/>
    <w:rPr>
      <w:rFonts w:ascii="Calibri" w:eastAsia="Calibri" w:hAnsi="Calibri" w:cs="Calibri"/>
      <w:sz w:val="22"/>
      <w:szCs w:val="22"/>
      <w:lang w:eastAsia="ar-SA"/>
    </w:rPr>
  </w:style>
  <w:style w:type="character" w:customStyle="1" w:styleId="12">
    <w:name w:val="Строгий1"/>
    <w:qFormat/>
    <w:rsid w:val="00053B89"/>
    <w:rPr>
      <w:b/>
      <w:bCs/>
    </w:rPr>
  </w:style>
  <w:style w:type="character" w:styleId="ae">
    <w:name w:val="Emphasis"/>
    <w:uiPriority w:val="20"/>
    <w:qFormat/>
    <w:rsid w:val="00053B89"/>
    <w:rPr>
      <w:i/>
      <w:iCs/>
    </w:rPr>
  </w:style>
  <w:style w:type="paragraph" w:customStyle="1" w:styleId="af">
    <w:name w:val="Заголовок"/>
    <w:basedOn w:val="a"/>
    <w:next w:val="af0"/>
    <w:qFormat/>
    <w:pPr>
      <w:keepNext/>
      <w:spacing w:before="240" w:after="120"/>
    </w:pPr>
    <w:rPr>
      <w:rFonts w:ascii="Liberation Sans" w:eastAsia="Microsoft YaHei" w:hAnsi="Liberation Sans" w:cs="Arial"/>
      <w:sz w:val="28"/>
      <w:szCs w:val="28"/>
    </w:rPr>
  </w:style>
  <w:style w:type="paragraph" w:styleId="af0">
    <w:name w:val="Body Text"/>
    <w:basedOn w:val="a"/>
    <w:rsid w:val="0072573C"/>
    <w:pPr>
      <w:spacing w:after="120"/>
    </w:pPr>
  </w:style>
  <w:style w:type="paragraph" w:styleId="af1">
    <w:name w:val="List"/>
    <w:basedOn w:val="af0"/>
    <w:rsid w:val="0072573C"/>
    <w:rPr>
      <w:rFonts w:cs="Tahoma"/>
    </w:rPr>
  </w:style>
  <w:style w:type="paragraph" w:styleId="af2">
    <w:name w:val="caption"/>
    <w:basedOn w:val="a"/>
    <w:uiPriority w:val="35"/>
    <w:qFormat/>
    <w:pPr>
      <w:suppressLineNumbers/>
      <w:spacing w:before="120" w:after="120"/>
    </w:pPr>
    <w:rPr>
      <w:rFonts w:cs="Arial"/>
      <w:i/>
      <w:iCs/>
      <w:sz w:val="24"/>
      <w:szCs w:val="24"/>
    </w:rPr>
  </w:style>
  <w:style w:type="paragraph" w:styleId="af3">
    <w:name w:val="index heading"/>
    <w:basedOn w:val="a"/>
    <w:qFormat/>
    <w:pPr>
      <w:suppressLineNumbers/>
    </w:pPr>
    <w:rPr>
      <w:rFonts w:cs="Arial"/>
    </w:rPr>
  </w:style>
  <w:style w:type="paragraph" w:customStyle="1" w:styleId="13">
    <w:name w:val="Заголовок1"/>
    <w:basedOn w:val="a"/>
    <w:next w:val="af0"/>
    <w:qFormat/>
    <w:rsid w:val="0072573C"/>
    <w:pPr>
      <w:keepNext/>
      <w:spacing w:before="240" w:after="120"/>
    </w:pPr>
    <w:rPr>
      <w:rFonts w:ascii="Arial" w:eastAsia="MS Mincho" w:hAnsi="Arial" w:cs="Tahoma"/>
      <w:sz w:val="28"/>
      <w:szCs w:val="28"/>
    </w:rPr>
  </w:style>
  <w:style w:type="paragraph" w:customStyle="1" w:styleId="14">
    <w:name w:val="Название1"/>
    <w:basedOn w:val="a"/>
    <w:qFormat/>
    <w:rsid w:val="0072573C"/>
    <w:pPr>
      <w:suppressLineNumbers/>
      <w:spacing w:before="120" w:after="120"/>
    </w:pPr>
    <w:rPr>
      <w:rFonts w:cs="Tahoma"/>
      <w:i/>
      <w:iCs/>
      <w:sz w:val="24"/>
      <w:szCs w:val="24"/>
    </w:rPr>
  </w:style>
  <w:style w:type="paragraph" w:customStyle="1" w:styleId="15">
    <w:name w:val="Указатель1"/>
    <w:basedOn w:val="a"/>
    <w:qFormat/>
    <w:rsid w:val="0072573C"/>
    <w:pPr>
      <w:suppressLineNumbers/>
    </w:pPr>
    <w:rPr>
      <w:rFonts w:cs="Tahoma"/>
    </w:rPr>
  </w:style>
  <w:style w:type="paragraph" w:styleId="af4">
    <w:name w:val="Title"/>
    <w:basedOn w:val="13"/>
    <w:next w:val="af5"/>
    <w:link w:val="af6"/>
    <w:uiPriority w:val="10"/>
    <w:qFormat/>
    <w:rsid w:val="0072573C"/>
  </w:style>
  <w:style w:type="paragraph" w:styleId="af5">
    <w:name w:val="Subtitle"/>
    <w:basedOn w:val="13"/>
    <w:next w:val="af0"/>
    <w:link w:val="af7"/>
    <w:uiPriority w:val="11"/>
    <w:qFormat/>
    <w:rsid w:val="0072573C"/>
    <w:pPr>
      <w:jc w:val="center"/>
    </w:pPr>
    <w:rPr>
      <w:i/>
      <w:iCs/>
    </w:rPr>
  </w:style>
  <w:style w:type="paragraph" w:customStyle="1" w:styleId="af8">
    <w:name w:val="Содержимое таблицы"/>
    <w:basedOn w:val="a"/>
    <w:qFormat/>
    <w:rsid w:val="0072573C"/>
    <w:pPr>
      <w:suppressLineNumbers/>
    </w:pPr>
  </w:style>
  <w:style w:type="paragraph" w:customStyle="1" w:styleId="af9">
    <w:name w:val="Заголовок таблицы"/>
    <w:basedOn w:val="af8"/>
    <w:qFormat/>
    <w:rsid w:val="0072573C"/>
    <w:pPr>
      <w:jc w:val="center"/>
    </w:pPr>
    <w:rPr>
      <w:b/>
      <w:bCs/>
    </w:rPr>
  </w:style>
  <w:style w:type="paragraph" w:customStyle="1" w:styleId="wdefault-paragraph-style">
    <w:name w:val="wdefault-paragraph-style"/>
    <w:qFormat/>
    <w:rsid w:val="0072573C"/>
    <w:pPr>
      <w:widowControl w:val="0"/>
      <w:suppressAutoHyphens/>
    </w:pPr>
    <w:rPr>
      <w:rFonts w:eastAsia="Arial Unicode MS"/>
      <w:kern w:val="2"/>
      <w:sz w:val="24"/>
      <w:szCs w:val="24"/>
    </w:rPr>
  </w:style>
  <w:style w:type="paragraph" w:customStyle="1" w:styleId="wwdefault-paragraph-style">
    <w:name w:val="wwdefault-paragraph-style"/>
    <w:basedOn w:val="wdefault-paragraph-style"/>
    <w:qFormat/>
    <w:rsid w:val="0072573C"/>
    <w:rPr>
      <w:rFonts w:cs="Tahoma"/>
    </w:rPr>
  </w:style>
  <w:style w:type="paragraph" w:customStyle="1" w:styleId="wwwdefault-paragraph-style">
    <w:name w:val="wwwdefault-paragraph-style"/>
    <w:basedOn w:val="wwdefault-paragraph-style"/>
    <w:qFormat/>
    <w:rsid w:val="0072573C"/>
  </w:style>
  <w:style w:type="paragraph" w:customStyle="1" w:styleId="wwwwdefault-paragraph-style">
    <w:name w:val="wwwwdefault-paragraph-style"/>
    <w:basedOn w:val="wwwdefault-paragraph-style"/>
    <w:qFormat/>
    <w:rsid w:val="0072573C"/>
  </w:style>
  <w:style w:type="paragraph" w:customStyle="1" w:styleId="wwwwwdefault-paragraph-style">
    <w:name w:val="wwwwwdefault-paragraph-style"/>
    <w:basedOn w:val="wwwwdefault-paragraph-style"/>
    <w:qFormat/>
    <w:rsid w:val="0072573C"/>
  </w:style>
  <w:style w:type="paragraph" w:customStyle="1" w:styleId="wwwwwStandard">
    <w:name w:val="wwwwwStandard"/>
    <w:basedOn w:val="wwwwwdefault-paragraph-style"/>
    <w:qFormat/>
    <w:rsid w:val="0072573C"/>
  </w:style>
  <w:style w:type="paragraph" w:customStyle="1" w:styleId="wwwwwTable5f5f5f5f5f5f5f5f5f5f5f5f5f5f5f205f5f5f5f5f5f5f5f5f5f5f5f5f5f5fContents">
    <w:name w:val="wwwwwTable_5f_5f_5f_5f_5f_5f_5f_5f_5f_5f_5f_5f_5f_5f_5f_20_5f_5f_5f_5f_5f_5f_5f_5f_5f_5f_5f_5f_5f_5f_5f_Contents"/>
    <w:basedOn w:val="wwwwwStandard"/>
    <w:qFormat/>
    <w:rsid w:val="0072573C"/>
  </w:style>
  <w:style w:type="paragraph" w:customStyle="1" w:styleId="wwwwP4">
    <w:name w:val="wwwwP4"/>
    <w:basedOn w:val="wwwwwTable5f5f5f5f5f5f5f5f5f5f5f5f5f5f5f205f5f5f5f5f5f5f5f5f5f5f5f5f5f5fContents"/>
    <w:qFormat/>
    <w:rsid w:val="0072573C"/>
    <w:pPr>
      <w:jc w:val="center"/>
    </w:pPr>
  </w:style>
  <w:style w:type="paragraph" w:customStyle="1" w:styleId="Style27">
    <w:name w:val="Style27"/>
    <w:basedOn w:val="a"/>
    <w:qFormat/>
    <w:rsid w:val="0072573C"/>
    <w:pPr>
      <w:widowControl w:val="0"/>
    </w:pPr>
    <w:rPr>
      <w:rFonts w:ascii="Verdana" w:hAnsi="Verdana" w:cs="Verdana"/>
    </w:rPr>
  </w:style>
  <w:style w:type="paragraph" w:styleId="a7">
    <w:name w:val="No Spacing"/>
    <w:link w:val="a6"/>
    <w:uiPriority w:val="1"/>
    <w:qFormat/>
    <w:rsid w:val="00BF5115"/>
    <w:pPr>
      <w:suppressAutoHyphens/>
    </w:pPr>
    <w:rPr>
      <w:rFonts w:ascii="Calibri" w:hAnsi="Calibri"/>
      <w:sz w:val="22"/>
      <w:szCs w:val="22"/>
      <w:lang w:eastAsia="en-US"/>
    </w:rPr>
  </w:style>
  <w:style w:type="paragraph" w:styleId="a9">
    <w:name w:val="Balloon Text"/>
    <w:basedOn w:val="a"/>
    <w:link w:val="a8"/>
    <w:uiPriority w:val="99"/>
    <w:semiHidden/>
    <w:unhideWhenUsed/>
    <w:qFormat/>
    <w:rsid w:val="00BF5115"/>
    <w:pPr>
      <w:spacing w:after="0" w:line="240" w:lineRule="auto"/>
    </w:pPr>
    <w:rPr>
      <w:rFonts w:ascii="Tahoma" w:hAnsi="Tahoma" w:cs="Tahoma"/>
      <w:sz w:val="16"/>
      <w:szCs w:val="16"/>
    </w:rPr>
  </w:style>
  <w:style w:type="paragraph" w:customStyle="1" w:styleId="afa">
    <w:name w:val="Колонтитул"/>
    <w:basedOn w:val="a"/>
    <w:qFormat/>
  </w:style>
  <w:style w:type="paragraph" w:styleId="ab">
    <w:name w:val="header"/>
    <w:basedOn w:val="a"/>
    <w:link w:val="aa"/>
    <w:uiPriority w:val="99"/>
    <w:unhideWhenUsed/>
    <w:rsid w:val="008568E7"/>
    <w:pPr>
      <w:tabs>
        <w:tab w:val="center" w:pos="4677"/>
        <w:tab w:val="right" w:pos="9355"/>
      </w:tabs>
    </w:pPr>
  </w:style>
  <w:style w:type="paragraph" w:styleId="ad">
    <w:name w:val="footer"/>
    <w:basedOn w:val="a"/>
    <w:link w:val="ac"/>
    <w:uiPriority w:val="99"/>
    <w:unhideWhenUsed/>
    <w:rsid w:val="008568E7"/>
    <w:pPr>
      <w:tabs>
        <w:tab w:val="center" w:pos="4677"/>
        <w:tab w:val="right" w:pos="9355"/>
      </w:tabs>
    </w:pPr>
  </w:style>
  <w:style w:type="paragraph" w:customStyle="1" w:styleId="Textbody">
    <w:name w:val="Text body"/>
    <w:basedOn w:val="a"/>
    <w:qFormat/>
    <w:rsid w:val="00053B89"/>
    <w:pPr>
      <w:spacing w:after="140"/>
      <w:textAlignment w:val="baseline"/>
    </w:pPr>
    <w:rPr>
      <w:rFonts w:ascii="Liberation Serif" w:eastAsia="NSimSun" w:hAnsi="Liberation Serif" w:cs="Arial"/>
      <w:kern w:val="2"/>
      <w:sz w:val="24"/>
      <w:szCs w:val="24"/>
      <w:lang w:eastAsia="zh-CN" w:bidi="hi-IN"/>
    </w:rPr>
  </w:style>
  <w:style w:type="paragraph" w:customStyle="1" w:styleId="afb">
    <w:name w:val="Горизонтальная линия"/>
    <w:basedOn w:val="a"/>
    <w:next w:val="Textbody"/>
    <w:qFormat/>
    <w:rsid w:val="00053B89"/>
    <w:pPr>
      <w:suppressLineNumbers/>
      <w:spacing w:after="283" w:line="240" w:lineRule="auto"/>
      <w:textAlignment w:val="baseline"/>
    </w:pPr>
    <w:rPr>
      <w:rFonts w:ascii="Liberation Serif" w:eastAsia="NSimSun" w:hAnsi="Liberation Serif" w:cs="Arial"/>
      <w:kern w:val="2"/>
      <w:sz w:val="12"/>
      <w:szCs w:val="12"/>
      <w:lang w:eastAsia="zh-CN" w:bidi="hi-IN"/>
    </w:rPr>
  </w:style>
  <w:style w:type="character" w:customStyle="1" w:styleId="10">
    <w:name w:val="Заголовок 1 Знак"/>
    <w:link w:val="1"/>
    <w:uiPriority w:val="9"/>
    <w:rsid w:val="0097665C"/>
    <w:rPr>
      <w:rFonts w:ascii="Calibri Light" w:hAnsi="Calibri Light"/>
      <w:b/>
      <w:bCs/>
      <w:color w:val="2E74B5"/>
      <w:sz w:val="28"/>
      <w:szCs w:val="28"/>
      <w:lang w:val="en-US" w:eastAsia="en-US"/>
    </w:rPr>
  </w:style>
  <w:style w:type="character" w:customStyle="1" w:styleId="20">
    <w:name w:val="Заголовок 2 Знак"/>
    <w:link w:val="2"/>
    <w:uiPriority w:val="9"/>
    <w:rsid w:val="0097665C"/>
    <w:rPr>
      <w:rFonts w:ascii="Calibri Light" w:hAnsi="Calibri Light"/>
      <w:b/>
      <w:bCs/>
      <w:color w:val="5B9BD5"/>
      <w:sz w:val="26"/>
      <w:szCs w:val="26"/>
      <w:lang w:val="en-US" w:eastAsia="en-US"/>
    </w:rPr>
  </w:style>
  <w:style w:type="character" w:customStyle="1" w:styleId="30">
    <w:name w:val="Заголовок 3 Знак"/>
    <w:link w:val="3"/>
    <w:uiPriority w:val="9"/>
    <w:rsid w:val="0097665C"/>
    <w:rPr>
      <w:rFonts w:ascii="Calibri Light" w:hAnsi="Calibri Light"/>
      <w:b/>
      <w:bCs/>
      <w:color w:val="5B9BD5"/>
      <w:sz w:val="22"/>
      <w:szCs w:val="22"/>
      <w:lang w:val="en-US" w:eastAsia="en-US"/>
    </w:rPr>
  </w:style>
  <w:style w:type="character" w:customStyle="1" w:styleId="40">
    <w:name w:val="Заголовок 4 Знак"/>
    <w:link w:val="4"/>
    <w:uiPriority w:val="9"/>
    <w:rsid w:val="0097665C"/>
    <w:rPr>
      <w:rFonts w:ascii="Calibri Light" w:hAnsi="Calibri Light"/>
      <w:b/>
      <w:bCs/>
      <w:i/>
      <w:iCs/>
      <w:color w:val="5B9BD5"/>
      <w:sz w:val="22"/>
      <w:szCs w:val="22"/>
      <w:lang w:val="en-US" w:eastAsia="en-US"/>
    </w:rPr>
  </w:style>
  <w:style w:type="paragraph" w:styleId="afc">
    <w:name w:val="Normal Indent"/>
    <w:basedOn w:val="a"/>
    <w:uiPriority w:val="99"/>
    <w:unhideWhenUsed/>
    <w:rsid w:val="0097665C"/>
    <w:pPr>
      <w:suppressAutoHyphens w:val="0"/>
      <w:ind w:left="720"/>
    </w:pPr>
    <w:rPr>
      <w:rFonts w:cs="Times New Roman"/>
      <w:lang w:val="en-US" w:eastAsia="en-US"/>
    </w:rPr>
  </w:style>
  <w:style w:type="character" w:customStyle="1" w:styleId="af7">
    <w:name w:val="Подзаголовок Знак"/>
    <w:link w:val="af5"/>
    <w:uiPriority w:val="11"/>
    <w:rsid w:val="0097665C"/>
    <w:rPr>
      <w:rFonts w:ascii="Arial" w:eastAsia="MS Mincho" w:hAnsi="Arial" w:cs="Tahoma"/>
      <w:i/>
      <w:iCs/>
      <w:sz w:val="28"/>
      <w:szCs w:val="28"/>
      <w:lang w:eastAsia="ar-SA"/>
    </w:rPr>
  </w:style>
  <w:style w:type="character" w:customStyle="1" w:styleId="af6">
    <w:name w:val="Название Знак"/>
    <w:link w:val="af4"/>
    <w:uiPriority w:val="10"/>
    <w:rsid w:val="0097665C"/>
    <w:rPr>
      <w:rFonts w:ascii="Arial" w:eastAsia="MS Mincho" w:hAnsi="Arial" w:cs="Tahoma"/>
      <w:sz w:val="28"/>
      <w:szCs w:val="28"/>
      <w:lang w:eastAsia="ar-SA"/>
    </w:rPr>
  </w:style>
  <w:style w:type="character" w:styleId="afd">
    <w:name w:val="Hyperlink"/>
    <w:uiPriority w:val="99"/>
    <w:unhideWhenUsed/>
    <w:rsid w:val="0097665C"/>
    <w:rPr>
      <w:color w:val="0563C1"/>
      <w:u w:val="single"/>
    </w:rPr>
  </w:style>
  <w:style w:type="table" w:styleId="afe">
    <w:name w:val="Table Grid"/>
    <w:basedOn w:val="a1"/>
    <w:uiPriority w:val="59"/>
    <w:rsid w:val="0097665C"/>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12/1/" TargetMode="External"/><Relationship Id="rId21" Type="http://schemas.openxmlformats.org/officeDocument/2006/relationships/hyperlink" Target="https://resh.edu.ru/subject/12/1/" TargetMode="External"/><Relationship Id="rId42" Type="http://schemas.openxmlformats.org/officeDocument/2006/relationships/hyperlink" Target="https://resh.edu.ru/subject/12/1/" TargetMode="External"/><Relationship Id="rId47" Type="http://schemas.openxmlformats.org/officeDocument/2006/relationships/hyperlink" Target="https://resh.edu.ru/subject/12/1/" TargetMode="External"/><Relationship Id="rId63" Type="http://schemas.openxmlformats.org/officeDocument/2006/relationships/hyperlink" Target="https://resh.edu.ru/subject/12/1/" TargetMode="External"/><Relationship Id="rId68" Type="http://schemas.openxmlformats.org/officeDocument/2006/relationships/hyperlink" Target="https://resh.edu.ru/subject/12/1/" TargetMode="External"/><Relationship Id="rId84" Type="http://schemas.openxmlformats.org/officeDocument/2006/relationships/hyperlink" Target="https://resh.edu.ru/subject/12/1/" TargetMode="External"/><Relationship Id="rId89" Type="http://schemas.openxmlformats.org/officeDocument/2006/relationships/hyperlink" Target="https://resh.edu.ru/subject/12/1/" TargetMode="External"/><Relationship Id="rId7" Type="http://schemas.openxmlformats.org/officeDocument/2006/relationships/image" Target="media/image1.jpeg"/><Relationship Id="rId71" Type="http://schemas.openxmlformats.org/officeDocument/2006/relationships/hyperlink" Target="https://resh.edu.ru/subject/12/1/" TargetMode="External"/><Relationship Id="rId92" Type="http://schemas.openxmlformats.org/officeDocument/2006/relationships/hyperlink" Target="https://resh.edu.ru/subject/12/1/" TargetMode="External"/><Relationship Id="rId2" Type="http://schemas.openxmlformats.org/officeDocument/2006/relationships/numbering" Target="numbering.xml"/><Relationship Id="rId16" Type="http://schemas.openxmlformats.org/officeDocument/2006/relationships/hyperlink" Target="https://resh.edu.ru/subject/12/1/" TargetMode="External"/><Relationship Id="rId29" Type="http://schemas.openxmlformats.org/officeDocument/2006/relationships/hyperlink" Target="https://resh.edu.ru/subject/12/1/" TargetMode="External"/><Relationship Id="rId11" Type="http://schemas.openxmlformats.org/officeDocument/2006/relationships/hyperlink" Target="https://resh.edu.ru/subject/12/1/" TargetMode="External"/><Relationship Id="rId24" Type="http://schemas.openxmlformats.org/officeDocument/2006/relationships/hyperlink" Target="https://resh.edu.ru/subject/12/1/" TargetMode="External"/><Relationship Id="rId32" Type="http://schemas.openxmlformats.org/officeDocument/2006/relationships/hyperlink" Target="https://resh.edu.ru/subject/12/1/" TargetMode="External"/><Relationship Id="rId37" Type="http://schemas.openxmlformats.org/officeDocument/2006/relationships/hyperlink" Target="https://resh.edu.ru/subject/12/1/" TargetMode="External"/><Relationship Id="rId40" Type="http://schemas.openxmlformats.org/officeDocument/2006/relationships/hyperlink" Target="https://resh.edu.ru/subject/12/1/" TargetMode="External"/><Relationship Id="rId45" Type="http://schemas.openxmlformats.org/officeDocument/2006/relationships/hyperlink" Target="https://resh.edu.ru/subject/12/1/" TargetMode="External"/><Relationship Id="rId53" Type="http://schemas.openxmlformats.org/officeDocument/2006/relationships/hyperlink" Target="https://resh.edu.ru/subject/12/1/" TargetMode="External"/><Relationship Id="rId58" Type="http://schemas.openxmlformats.org/officeDocument/2006/relationships/hyperlink" Target="https://resh.edu.ru/subject/12/1/" TargetMode="External"/><Relationship Id="rId66" Type="http://schemas.openxmlformats.org/officeDocument/2006/relationships/hyperlink" Target="https://resh.edu.ru/subject/12/1/" TargetMode="External"/><Relationship Id="rId74" Type="http://schemas.openxmlformats.org/officeDocument/2006/relationships/hyperlink" Target="https://resh.edu.ru/subject/12/1/" TargetMode="External"/><Relationship Id="rId79" Type="http://schemas.openxmlformats.org/officeDocument/2006/relationships/hyperlink" Target="https://resh.edu.ru/subject/12/1/" TargetMode="External"/><Relationship Id="rId87" Type="http://schemas.openxmlformats.org/officeDocument/2006/relationships/hyperlink" Target="https://resh.edu.ru/subject/12/1/" TargetMode="External"/><Relationship Id="rId102" Type="http://schemas.openxmlformats.org/officeDocument/2006/relationships/hyperlink" Target="https://resh.edu.ru/subject/12/1/" TargetMode="External"/><Relationship Id="rId5" Type="http://schemas.openxmlformats.org/officeDocument/2006/relationships/settings" Target="settings.xml"/><Relationship Id="rId61" Type="http://schemas.openxmlformats.org/officeDocument/2006/relationships/hyperlink" Target="https://resh.edu.ru/subject/12/1/" TargetMode="External"/><Relationship Id="rId82" Type="http://schemas.openxmlformats.org/officeDocument/2006/relationships/hyperlink" Target="https://resh.edu.ru/subject/12/1/" TargetMode="External"/><Relationship Id="rId90" Type="http://schemas.openxmlformats.org/officeDocument/2006/relationships/hyperlink" Target="https://resh.edu.ru/subject/12/1/" TargetMode="External"/><Relationship Id="rId95" Type="http://schemas.openxmlformats.org/officeDocument/2006/relationships/hyperlink" Target="https://resh.edu.ru/subject/12/1/" TargetMode="External"/><Relationship Id="rId19" Type="http://schemas.openxmlformats.org/officeDocument/2006/relationships/hyperlink" Target="https://resh.edu.ru/subject/12/1/" TargetMode="External"/><Relationship Id="rId14" Type="http://schemas.openxmlformats.org/officeDocument/2006/relationships/hyperlink" Target="https://resh.edu.ru/subject/12/1/" TargetMode="External"/><Relationship Id="rId22" Type="http://schemas.openxmlformats.org/officeDocument/2006/relationships/hyperlink" Target="https://resh.edu.ru/subject/12/1/" TargetMode="External"/><Relationship Id="rId27" Type="http://schemas.openxmlformats.org/officeDocument/2006/relationships/hyperlink" Target="https://resh.edu.ru/subject/12/1/" TargetMode="External"/><Relationship Id="rId30" Type="http://schemas.openxmlformats.org/officeDocument/2006/relationships/hyperlink" Target="https://resh.edu.ru/subject/12/1/" TargetMode="External"/><Relationship Id="rId35" Type="http://schemas.openxmlformats.org/officeDocument/2006/relationships/hyperlink" Target="https://resh.edu.ru/subject/12/1/" TargetMode="External"/><Relationship Id="rId43" Type="http://schemas.openxmlformats.org/officeDocument/2006/relationships/hyperlink" Target="https://resh.edu.ru/subject/12/1/" TargetMode="External"/><Relationship Id="rId48" Type="http://schemas.openxmlformats.org/officeDocument/2006/relationships/hyperlink" Target="https://resh.edu.ru/subject/12/1/" TargetMode="External"/><Relationship Id="rId56" Type="http://schemas.openxmlformats.org/officeDocument/2006/relationships/hyperlink" Target="https://resh.edu.ru/subject/12/1/" TargetMode="External"/><Relationship Id="rId64" Type="http://schemas.openxmlformats.org/officeDocument/2006/relationships/hyperlink" Target="https://resh.edu.ru/subject/12/1/" TargetMode="External"/><Relationship Id="rId69" Type="http://schemas.openxmlformats.org/officeDocument/2006/relationships/hyperlink" Target="https://resh.edu.ru/subject/12/1/" TargetMode="External"/><Relationship Id="rId77" Type="http://schemas.openxmlformats.org/officeDocument/2006/relationships/hyperlink" Target="https://resh.edu.ru/subject/12/1/" TargetMode="External"/><Relationship Id="rId100" Type="http://schemas.openxmlformats.org/officeDocument/2006/relationships/hyperlink" Target="https://resh.edu.ru/subject/12/1/" TargetMode="External"/><Relationship Id="rId8" Type="http://schemas.openxmlformats.org/officeDocument/2006/relationships/hyperlink" Target="https://resh.edu.ru/subject/12/1/" TargetMode="External"/><Relationship Id="rId51" Type="http://schemas.openxmlformats.org/officeDocument/2006/relationships/hyperlink" Target="https://resh.edu.ru/subject/12/1/" TargetMode="External"/><Relationship Id="rId72" Type="http://schemas.openxmlformats.org/officeDocument/2006/relationships/hyperlink" Target="https://resh.edu.ru/subject/12/1/" TargetMode="External"/><Relationship Id="rId80" Type="http://schemas.openxmlformats.org/officeDocument/2006/relationships/hyperlink" Target="https://resh.edu.ru/subject/12/1/" TargetMode="External"/><Relationship Id="rId85" Type="http://schemas.openxmlformats.org/officeDocument/2006/relationships/hyperlink" Target="https://resh.edu.ru/subject/12/1/" TargetMode="External"/><Relationship Id="rId93" Type="http://schemas.openxmlformats.org/officeDocument/2006/relationships/hyperlink" Target="https://resh.edu.ru/subject/12/1/" TargetMode="External"/><Relationship Id="rId98" Type="http://schemas.openxmlformats.org/officeDocument/2006/relationships/hyperlink" Target="https://resh.edu.ru/subject/12/1/" TargetMode="External"/><Relationship Id="rId3" Type="http://schemas.openxmlformats.org/officeDocument/2006/relationships/styles" Target="styles.xml"/><Relationship Id="rId12" Type="http://schemas.openxmlformats.org/officeDocument/2006/relationships/hyperlink" Target="https://resh.edu.ru/subject/12/1/" TargetMode="External"/><Relationship Id="rId17" Type="http://schemas.openxmlformats.org/officeDocument/2006/relationships/hyperlink" Target="https://resh.edu.ru/subject/12/1/" TargetMode="External"/><Relationship Id="rId25" Type="http://schemas.openxmlformats.org/officeDocument/2006/relationships/hyperlink" Target="https://resh.edu.ru/subject/12/1/" TargetMode="External"/><Relationship Id="rId33" Type="http://schemas.openxmlformats.org/officeDocument/2006/relationships/hyperlink" Target="https://resh.edu.ru/subject/12/1/" TargetMode="External"/><Relationship Id="rId38" Type="http://schemas.openxmlformats.org/officeDocument/2006/relationships/hyperlink" Target="https://resh.edu.ru/subject/12/1/" TargetMode="External"/><Relationship Id="rId46" Type="http://schemas.openxmlformats.org/officeDocument/2006/relationships/hyperlink" Target="https://resh.edu.ru/subject/12/1/" TargetMode="External"/><Relationship Id="rId59" Type="http://schemas.openxmlformats.org/officeDocument/2006/relationships/hyperlink" Target="https://resh.edu.ru/subject/12/1/" TargetMode="External"/><Relationship Id="rId67" Type="http://schemas.openxmlformats.org/officeDocument/2006/relationships/hyperlink" Target="https://resh.edu.ru/subject/12/1/" TargetMode="External"/><Relationship Id="rId103" Type="http://schemas.openxmlformats.org/officeDocument/2006/relationships/fontTable" Target="fontTable.xml"/><Relationship Id="rId20" Type="http://schemas.openxmlformats.org/officeDocument/2006/relationships/hyperlink" Target="https://resh.edu.ru/subject/12/1/" TargetMode="External"/><Relationship Id="rId41" Type="http://schemas.openxmlformats.org/officeDocument/2006/relationships/hyperlink" Target="https://resh.edu.ru/subject/12/1/" TargetMode="External"/><Relationship Id="rId54" Type="http://schemas.openxmlformats.org/officeDocument/2006/relationships/hyperlink" Target="https://resh.edu.ru/subject/12/1/" TargetMode="External"/><Relationship Id="rId62" Type="http://schemas.openxmlformats.org/officeDocument/2006/relationships/hyperlink" Target="https://resh.edu.ru/subject/12/1/" TargetMode="External"/><Relationship Id="rId70" Type="http://schemas.openxmlformats.org/officeDocument/2006/relationships/hyperlink" Target="https://resh.edu.ru/subject/12/1/" TargetMode="External"/><Relationship Id="rId75" Type="http://schemas.openxmlformats.org/officeDocument/2006/relationships/hyperlink" Target="https://resh.edu.ru/subject/12/1/" TargetMode="External"/><Relationship Id="rId83" Type="http://schemas.openxmlformats.org/officeDocument/2006/relationships/hyperlink" Target="https://resh.edu.ru/subject/12/1/" TargetMode="External"/><Relationship Id="rId88" Type="http://schemas.openxmlformats.org/officeDocument/2006/relationships/hyperlink" Target="https://resh.edu.ru/subject/12/1/" TargetMode="External"/><Relationship Id="rId91" Type="http://schemas.openxmlformats.org/officeDocument/2006/relationships/hyperlink" Target="https://resh.edu.ru/subject/12/1/" TargetMode="External"/><Relationship Id="rId96" Type="http://schemas.openxmlformats.org/officeDocument/2006/relationships/hyperlink" Target="https://resh.edu.ru/subject/12/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sh.edu.ru/subject/12/1/" TargetMode="External"/><Relationship Id="rId23" Type="http://schemas.openxmlformats.org/officeDocument/2006/relationships/hyperlink" Target="https://resh.edu.ru/subject/12/1/" TargetMode="External"/><Relationship Id="rId28" Type="http://schemas.openxmlformats.org/officeDocument/2006/relationships/hyperlink" Target="https://resh.edu.ru/subject/12/1/" TargetMode="External"/><Relationship Id="rId36" Type="http://schemas.openxmlformats.org/officeDocument/2006/relationships/hyperlink" Target="https://resh.edu.ru/subject/12/1/" TargetMode="External"/><Relationship Id="rId49" Type="http://schemas.openxmlformats.org/officeDocument/2006/relationships/hyperlink" Target="https://resh.edu.ru/subject/12/1/" TargetMode="External"/><Relationship Id="rId57" Type="http://schemas.openxmlformats.org/officeDocument/2006/relationships/hyperlink" Target="https://resh.edu.ru/subject/12/1/" TargetMode="External"/><Relationship Id="rId10" Type="http://schemas.openxmlformats.org/officeDocument/2006/relationships/hyperlink" Target="https://resh.edu.ru/subject/12/1/" TargetMode="External"/><Relationship Id="rId31" Type="http://schemas.openxmlformats.org/officeDocument/2006/relationships/hyperlink" Target="https://resh.edu.ru/subject/12/1/" TargetMode="External"/><Relationship Id="rId44" Type="http://schemas.openxmlformats.org/officeDocument/2006/relationships/hyperlink" Target="https://resh.edu.ru/subject/12/1/" TargetMode="External"/><Relationship Id="rId52" Type="http://schemas.openxmlformats.org/officeDocument/2006/relationships/hyperlink" Target="https://resh.edu.ru/subject/12/1/" TargetMode="External"/><Relationship Id="rId60" Type="http://schemas.openxmlformats.org/officeDocument/2006/relationships/hyperlink" Target="https://resh.edu.ru/subject/12/1/" TargetMode="External"/><Relationship Id="rId65" Type="http://schemas.openxmlformats.org/officeDocument/2006/relationships/hyperlink" Target="https://resh.edu.ru/subject/12/1/" TargetMode="External"/><Relationship Id="rId73" Type="http://schemas.openxmlformats.org/officeDocument/2006/relationships/hyperlink" Target="https://resh.edu.ru/subject/12/1/" TargetMode="External"/><Relationship Id="rId78" Type="http://schemas.openxmlformats.org/officeDocument/2006/relationships/hyperlink" Target="https://resh.edu.ru/subject/12/1/" TargetMode="External"/><Relationship Id="rId81" Type="http://schemas.openxmlformats.org/officeDocument/2006/relationships/hyperlink" Target="https://resh.edu.ru/subject/12/1/" TargetMode="External"/><Relationship Id="rId86" Type="http://schemas.openxmlformats.org/officeDocument/2006/relationships/hyperlink" Target="https://resh.edu.ru/subject/12/1/" TargetMode="External"/><Relationship Id="rId94" Type="http://schemas.openxmlformats.org/officeDocument/2006/relationships/hyperlink" Target="https://resh.edu.ru/subject/12/1/" TargetMode="External"/><Relationship Id="rId99" Type="http://schemas.openxmlformats.org/officeDocument/2006/relationships/hyperlink" Target="https://resh.edu.ru/subject/12/1/" TargetMode="External"/><Relationship Id="rId101" Type="http://schemas.openxmlformats.org/officeDocument/2006/relationships/hyperlink" Target="https://resh.edu.ru/subject/12/1/" TargetMode="External"/><Relationship Id="rId4" Type="http://schemas.microsoft.com/office/2007/relationships/stylesWithEffects" Target="stylesWithEffects.xml"/><Relationship Id="rId9" Type="http://schemas.openxmlformats.org/officeDocument/2006/relationships/hyperlink" Target="https://resh.edu.ru/subject/12/1/" TargetMode="External"/><Relationship Id="rId13" Type="http://schemas.openxmlformats.org/officeDocument/2006/relationships/hyperlink" Target="https://resh.edu.ru/subject/12/1/" TargetMode="External"/><Relationship Id="rId18" Type="http://schemas.openxmlformats.org/officeDocument/2006/relationships/hyperlink" Target="https://resh.edu.ru/subject/12/1/" TargetMode="External"/><Relationship Id="rId39" Type="http://schemas.openxmlformats.org/officeDocument/2006/relationships/hyperlink" Target="https://resh.edu.ru/subject/12/1/" TargetMode="External"/><Relationship Id="rId34" Type="http://schemas.openxmlformats.org/officeDocument/2006/relationships/hyperlink" Target="https://resh.edu.ru/subject/12/1/" TargetMode="External"/><Relationship Id="rId50" Type="http://schemas.openxmlformats.org/officeDocument/2006/relationships/hyperlink" Target="https://resh.edu.ru/subject/12/1/" TargetMode="External"/><Relationship Id="rId55" Type="http://schemas.openxmlformats.org/officeDocument/2006/relationships/hyperlink" Target="https://resh.edu.ru/subject/12/1/" TargetMode="External"/><Relationship Id="rId76" Type="http://schemas.openxmlformats.org/officeDocument/2006/relationships/hyperlink" Target="https://resh.edu.ru/subject/12/1/" TargetMode="External"/><Relationship Id="rId97" Type="http://schemas.openxmlformats.org/officeDocument/2006/relationships/hyperlink" Target="https://resh.edu.ru/subject/12/1/"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24009-50E6-4F27-AEAA-F0CC54F21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1</Pages>
  <Words>16858</Words>
  <Characters>96093</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dc:description/>
  <cp:lastModifiedBy>Позитроника</cp:lastModifiedBy>
  <cp:revision>71</cp:revision>
  <cp:lastPrinted>2023-09-06T03:08:00Z</cp:lastPrinted>
  <dcterms:created xsi:type="dcterms:W3CDTF">2013-08-21T08:43:00Z</dcterms:created>
  <dcterms:modified xsi:type="dcterms:W3CDTF">2023-09-10T21:49:00Z</dcterms:modified>
  <dc:language>ru-RU</dc:language>
</cp:coreProperties>
</file>